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2C2FF1" w:rsidRDefault="00B418E6" w:rsidP="00B418E6">
      <w:pPr>
        <w:tabs>
          <w:tab w:val="left" w:pos="8137"/>
        </w:tabs>
        <w:spacing w:before="60" w:after="60"/>
        <w:jc w:val="center"/>
        <w:rPr>
          <w:rFonts w:asciiTheme="minorHAnsi" w:hAnsiTheme="minorHAnsi" w:cstheme="minorHAnsi"/>
          <w:b/>
          <w:bCs/>
          <w:sz w:val="22"/>
          <w:szCs w:val="22"/>
        </w:rPr>
      </w:pPr>
      <w:r w:rsidRPr="002C2FF1">
        <w:rPr>
          <w:rFonts w:asciiTheme="minorHAnsi" w:hAnsiTheme="minorHAnsi" w:cstheme="minorHAnsi"/>
          <w:b/>
          <w:bCs/>
          <w:sz w:val="22"/>
          <w:szCs w:val="22"/>
        </w:rPr>
        <w:t>TECHNINĖ SPECIFIKACIJA</w:t>
      </w:r>
    </w:p>
    <w:p w14:paraId="5A312CCE" w14:textId="4403E4C2" w:rsidR="009B14C6" w:rsidRPr="002C2FF1" w:rsidRDefault="00B82D45" w:rsidP="00B418E6">
      <w:pPr>
        <w:pStyle w:val="Sraopastraipa"/>
        <w:tabs>
          <w:tab w:val="left" w:pos="284"/>
        </w:tabs>
        <w:spacing w:before="60" w:after="60"/>
        <w:ind w:left="0"/>
        <w:jc w:val="center"/>
        <w:rPr>
          <w:rFonts w:eastAsia="Times New Roman" w:cstheme="minorHAnsi"/>
          <w:b/>
          <w:bCs/>
          <w:i/>
          <w:iCs/>
          <w:sz w:val="22"/>
          <w:szCs w:val="22"/>
          <w:lang w:val="lt-LT" w:eastAsia="lt-LT"/>
        </w:rPr>
      </w:pPr>
      <w:r w:rsidRPr="002C2FF1">
        <w:rPr>
          <w:rFonts w:eastAsia="Times New Roman" w:cstheme="minorHAnsi"/>
          <w:b/>
          <w:bCs/>
          <w:i/>
          <w:iCs/>
          <w:sz w:val="22"/>
          <w:szCs w:val="22"/>
          <w:lang w:val="lt-LT" w:eastAsia="lt-LT"/>
        </w:rPr>
        <w:t>(PU-15474/26) Geologinių (geotechninių) tyrinėjimų ir konsultavimo  paslaugos</w:t>
      </w:r>
    </w:p>
    <w:p w14:paraId="15F9E6E0" w14:textId="77777777" w:rsidR="00B82D45" w:rsidRPr="002C2FF1" w:rsidRDefault="00B82D45" w:rsidP="00B418E6">
      <w:pPr>
        <w:pStyle w:val="Sraopastraipa"/>
        <w:tabs>
          <w:tab w:val="left" w:pos="284"/>
        </w:tabs>
        <w:spacing w:before="60" w:after="60"/>
        <w:ind w:left="0"/>
        <w:jc w:val="center"/>
        <w:rPr>
          <w:rFonts w:cstheme="minorHAnsi"/>
          <w:b/>
          <w:bCs/>
          <w:sz w:val="22"/>
          <w:szCs w:val="22"/>
          <w:lang w:val="lt-LT"/>
        </w:rPr>
      </w:pPr>
    </w:p>
    <w:p w14:paraId="7BEC00D6" w14:textId="77777777" w:rsidR="00B418E6" w:rsidRPr="002C2FF1"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2C2FF1">
        <w:rPr>
          <w:rFonts w:cstheme="minorHAnsi"/>
          <w:b/>
          <w:sz w:val="22"/>
          <w:szCs w:val="22"/>
          <w:lang w:val="lt-LT"/>
        </w:rPr>
        <w:t>SĄVOKOS IR SUTRUMPINIMAI</w:t>
      </w:r>
    </w:p>
    <w:p w14:paraId="27E9038F" w14:textId="585616BD" w:rsidR="00B418E6" w:rsidRPr="002C2FF1" w:rsidRDefault="00E15F0D" w:rsidP="00B418E6">
      <w:pPr>
        <w:pStyle w:val="Sraopastraipa"/>
        <w:numPr>
          <w:ilvl w:val="1"/>
          <w:numId w:val="2"/>
        </w:numPr>
        <w:tabs>
          <w:tab w:val="left" w:pos="567"/>
        </w:tabs>
        <w:spacing w:before="60" w:after="60"/>
        <w:ind w:left="0" w:firstLine="0"/>
        <w:jc w:val="both"/>
        <w:rPr>
          <w:rFonts w:cstheme="minorHAnsi"/>
          <w:sz w:val="22"/>
          <w:szCs w:val="22"/>
          <w:lang w:val="lt-LT"/>
        </w:rPr>
      </w:pPr>
      <w:r w:rsidRPr="002C2FF1">
        <w:rPr>
          <w:rFonts w:cstheme="minorHAnsi"/>
          <w:b/>
          <w:sz w:val="22"/>
          <w:szCs w:val="22"/>
          <w:lang w:val="lt-LT"/>
        </w:rPr>
        <w:t>Užsakovas</w:t>
      </w:r>
      <w:r w:rsidR="00B418E6" w:rsidRPr="002C2FF1">
        <w:rPr>
          <w:rFonts w:cstheme="minorHAnsi"/>
          <w:b/>
          <w:i/>
          <w:sz w:val="22"/>
          <w:szCs w:val="22"/>
          <w:lang w:val="lt-LT"/>
        </w:rPr>
        <w:t xml:space="preserve"> </w:t>
      </w:r>
      <w:r w:rsidR="00B418E6" w:rsidRPr="002C2FF1">
        <w:rPr>
          <w:rFonts w:cstheme="minorHAnsi"/>
          <w:sz w:val="22"/>
          <w:szCs w:val="22"/>
          <w:lang w:val="lt-LT"/>
        </w:rPr>
        <w:t xml:space="preserve">– </w:t>
      </w:r>
      <w:r w:rsidR="00DD31EE" w:rsidRPr="002C2FF1">
        <w:rPr>
          <w:rFonts w:cstheme="minorHAnsi"/>
          <w:sz w:val="22"/>
          <w:szCs w:val="22"/>
          <w:lang w:val="lt-LT"/>
        </w:rPr>
        <w:t>AB</w:t>
      </w:r>
      <w:r w:rsidR="00B418E6" w:rsidRPr="002C2FF1">
        <w:rPr>
          <w:rFonts w:cstheme="minorHAnsi"/>
          <w:sz w:val="22"/>
          <w:szCs w:val="22"/>
          <w:lang w:val="lt-LT"/>
        </w:rPr>
        <w:t xml:space="preserve"> „Kelių priežiūra“</w:t>
      </w:r>
      <w:r w:rsidR="001B1206" w:rsidRPr="002C2FF1">
        <w:rPr>
          <w:rFonts w:cstheme="minorHAnsi"/>
          <w:sz w:val="22"/>
          <w:szCs w:val="22"/>
          <w:lang w:val="lt-LT"/>
        </w:rPr>
        <w:t>.</w:t>
      </w:r>
    </w:p>
    <w:p w14:paraId="313A5B7E" w14:textId="19BF9D1C" w:rsidR="00B418E6" w:rsidRPr="002C2FF1" w:rsidRDefault="00057195" w:rsidP="00B418E6">
      <w:pPr>
        <w:pStyle w:val="Sraopastraipa"/>
        <w:numPr>
          <w:ilvl w:val="1"/>
          <w:numId w:val="2"/>
        </w:numPr>
        <w:tabs>
          <w:tab w:val="left" w:pos="567"/>
        </w:tabs>
        <w:spacing w:before="60" w:after="60"/>
        <w:ind w:left="0" w:firstLine="0"/>
        <w:jc w:val="both"/>
        <w:rPr>
          <w:rFonts w:cstheme="minorHAnsi"/>
          <w:sz w:val="22"/>
          <w:szCs w:val="22"/>
          <w:lang w:val="lt-LT"/>
        </w:rPr>
      </w:pPr>
      <w:r w:rsidRPr="002C2FF1">
        <w:rPr>
          <w:rFonts w:cstheme="minorHAnsi"/>
          <w:b/>
          <w:sz w:val="22"/>
          <w:szCs w:val="22"/>
          <w:lang w:val="lt-LT"/>
        </w:rPr>
        <w:t>Paslaugų teikėj</w:t>
      </w:r>
      <w:r w:rsidR="001B1206" w:rsidRPr="002C2FF1">
        <w:rPr>
          <w:rFonts w:cstheme="minorHAnsi"/>
          <w:b/>
          <w:sz w:val="22"/>
          <w:szCs w:val="22"/>
          <w:lang w:val="lt-LT"/>
        </w:rPr>
        <w:t xml:space="preserve">as </w:t>
      </w:r>
      <w:r w:rsidR="001B1206" w:rsidRPr="002C2FF1">
        <w:rPr>
          <w:rFonts w:cstheme="minorHAnsi"/>
          <w:sz w:val="22"/>
          <w:szCs w:val="22"/>
          <w:lang w:val="lt-LT"/>
        </w:rPr>
        <w:t>–</w:t>
      </w:r>
      <w:r w:rsidR="00943A3F" w:rsidRPr="002C2FF1">
        <w:rPr>
          <w:rFonts w:cstheme="minorHAnsi"/>
          <w:bCs/>
          <w:sz w:val="22"/>
          <w:szCs w:val="22"/>
          <w:lang w:val="lt-LT"/>
        </w:rPr>
        <w:t xml:space="preserve"> </w:t>
      </w:r>
      <w:r w:rsidR="00B418E6" w:rsidRPr="002C2FF1">
        <w:rPr>
          <w:rFonts w:cstheme="minorHAnsi"/>
          <w:bCs/>
          <w:sz w:val="22"/>
          <w:szCs w:val="22"/>
          <w:lang w:val="lt-LT"/>
        </w:rPr>
        <w:t>ūkio subjektas – fizinis asmuo, privatusis juridinis asmuo, viešasis juridinis asmuo, kitos organizacijos ir jų padaliniai ar tokių asmenų</w:t>
      </w:r>
      <w:r w:rsidR="00B418E6" w:rsidRPr="002C2FF1">
        <w:rPr>
          <w:rFonts w:cstheme="minorHAnsi"/>
          <w:sz w:val="22"/>
          <w:szCs w:val="22"/>
          <w:lang w:val="lt-LT"/>
        </w:rPr>
        <w:t xml:space="preserve"> grupė, su kuriuo </w:t>
      </w:r>
      <w:r w:rsidR="001B1206" w:rsidRPr="002C2FF1">
        <w:rPr>
          <w:rFonts w:cstheme="minorHAnsi"/>
          <w:sz w:val="22"/>
          <w:szCs w:val="22"/>
          <w:lang w:val="lt-LT"/>
        </w:rPr>
        <w:t>Užsakovas</w:t>
      </w:r>
      <w:r w:rsidR="00B418E6" w:rsidRPr="002C2FF1">
        <w:rPr>
          <w:rFonts w:cstheme="minorHAnsi"/>
          <w:sz w:val="22"/>
          <w:szCs w:val="22"/>
          <w:lang w:val="lt-LT"/>
        </w:rPr>
        <w:t xml:space="preserve"> sudaro Sutartį.</w:t>
      </w:r>
    </w:p>
    <w:p w14:paraId="4B3FE849" w14:textId="468AA67B" w:rsidR="00B418E6" w:rsidRPr="002C2FF1" w:rsidRDefault="00B418E6" w:rsidP="00943A3F">
      <w:pPr>
        <w:pStyle w:val="Sraopastraipa"/>
        <w:numPr>
          <w:ilvl w:val="1"/>
          <w:numId w:val="2"/>
        </w:numPr>
        <w:tabs>
          <w:tab w:val="left" w:pos="567"/>
        </w:tabs>
        <w:spacing w:before="60" w:after="60"/>
        <w:ind w:left="0" w:firstLine="0"/>
        <w:jc w:val="both"/>
        <w:rPr>
          <w:rFonts w:cstheme="minorHAnsi"/>
          <w:sz w:val="22"/>
          <w:szCs w:val="22"/>
          <w:lang w:val="lt-LT"/>
        </w:rPr>
      </w:pPr>
      <w:r w:rsidRPr="002C2FF1">
        <w:rPr>
          <w:rFonts w:cstheme="minorHAnsi"/>
          <w:b/>
          <w:sz w:val="22"/>
          <w:szCs w:val="22"/>
          <w:lang w:val="lt-LT"/>
        </w:rPr>
        <w:t>Sutartis</w:t>
      </w:r>
      <w:r w:rsidRPr="002C2FF1">
        <w:rPr>
          <w:rFonts w:cstheme="minorHAnsi"/>
          <w:sz w:val="22"/>
          <w:szCs w:val="22"/>
          <w:lang w:val="lt-LT"/>
        </w:rPr>
        <w:t xml:space="preserve"> – sudaroma tarp </w:t>
      </w:r>
      <w:r w:rsidR="00507FE7" w:rsidRPr="002C2FF1">
        <w:rPr>
          <w:rFonts w:cstheme="minorHAnsi"/>
          <w:b/>
          <w:sz w:val="22"/>
          <w:szCs w:val="22"/>
          <w:lang w:val="lt-LT"/>
        </w:rPr>
        <w:t>Užsakovo</w:t>
      </w:r>
      <w:r w:rsidR="001B1206" w:rsidRPr="002C2FF1">
        <w:rPr>
          <w:rFonts w:cstheme="minorHAnsi"/>
          <w:b/>
          <w:sz w:val="22"/>
          <w:szCs w:val="22"/>
          <w:lang w:val="lt-LT"/>
        </w:rPr>
        <w:t xml:space="preserve"> </w:t>
      </w:r>
      <w:r w:rsidR="001B1206" w:rsidRPr="002C2FF1">
        <w:rPr>
          <w:rFonts w:cstheme="minorHAnsi"/>
          <w:bCs/>
          <w:sz w:val="22"/>
          <w:szCs w:val="22"/>
          <w:lang w:val="lt-LT"/>
        </w:rPr>
        <w:t>ir</w:t>
      </w:r>
      <w:r w:rsidR="001B1206" w:rsidRPr="002C2FF1">
        <w:rPr>
          <w:rFonts w:cstheme="minorHAnsi"/>
          <w:b/>
          <w:sz w:val="22"/>
          <w:szCs w:val="22"/>
          <w:lang w:val="lt-LT"/>
        </w:rPr>
        <w:t xml:space="preserve"> </w:t>
      </w:r>
      <w:r w:rsidR="00057195" w:rsidRPr="002C2FF1">
        <w:rPr>
          <w:rFonts w:cstheme="minorHAnsi"/>
          <w:b/>
          <w:sz w:val="22"/>
          <w:szCs w:val="22"/>
          <w:lang w:val="lt-LT"/>
        </w:rPr>
        <w:t>Paslaugų teikėj</w:t>
      </w:r>
      <w:r w:rsidR="001B1206" w:rsidRPr="002C2FF1">
        <w:rPr>
          <w:rFonts w:cstheme="minorHAnsi"/>
          <w:b/>
          <w:sz w:val="22"/>
          <w:szCs w:val="22"/>
          <w:lang w:val="lt-LT"/>
        </w:rPr>
        <w:t>o</w:t>
      </w:r>
      <w:r w:rsidRPr="002C2FF1">
        <w:rPr>
          <w:rFonts w:cstheme="minorHAnsi"/>
          <w:b/>
          <w:i/>
          <w:sz w:val="22"/>
          <w:szCs w:val="22"/>
          <w:lang w:val="lt-LT"/>
        </w:rPr>
        <w:t xml:space="preserve"> </w:t>
      </w:r>
      <w:r w:rsidRPr="002C2FF1">
        <w:rPr>
          <w:rFonts w:cstheme="minorHAnsi"/>
          <w:sz w:val="22"/>
          <w:szCs w:val="22"/>
          <w:lang w:val="lt-LT"/>
        </w:rPr>
        <w:t>dėl Pirkimo objekto.</w:t>
      </w:r>
    </w:p>
    <w:p w14:paraId="398C74B3" w14:textId="0B5E980B" w:rsidR="000A0167" w:rsidRPr="002C2FF1" w:rsidRDefault="4F7E70B1" w:rsidP="062E49C4">
      <w:pPr>
        <w:pStyle w:val="Sraopastraipa"/>
        <w:numPr>
          <w:ilvl w:val="1"/>
          <w:numId w:val="2"/>
        </w:numPr>
        <w:tabs>
          <w:tab w:val="left" w:pos="567"/>
        </w:tabs>
        <w:spacing w:before="60" w:after="60"/>
        <w:ind w:left="0" w:firstLine="0"/>
        <w:jc w:val="both"/>
        <w:rPr>
          <w:rFonts w:cstheme="minorHAnsi"/>
          <w:sz w:val="22"/>
          <w:szCs w:val="22"/>
          <w:lang w:val="lt-LT"/>
        </w:rPr>
      </w:pPr>
      <w:r w:rsidRPr="002C2FF1">
        <w:rPr>
          <w:rFonts w:eastAsia="Times New Roman" w:cstheme="minorHAnsi"/>
          <w:b/>
          <w:bCs/>
          <w:color w:val="000000" w:themeColor="text1"/>
          <w:sz w:val="22"/>
          <w:szCs w:val="22"/>
          <w:lang w:val="lt-LT"/>
        </w:rPr>
        <w:t xml:space="preserve">Pirkimo objekto pavadinimas </w:t>
      </w:r>
      <w:r w:rsidRPr="002C2FF1">
        <w:rPr>
          <w:rFonts w:eastAsia="Times New Roman" w:cstheme="minorHAnsi"/>
          <w:color w:val="000000" w:themeColor="text1"/>
          <w:sz w:val="22"/>
          <w:szCs w:val="22"/>
          <w:lang w:val="lt-LT"/>
        </w:rPr>
        <w:t xml:space="preserve">–  </w:t>
      </w:r>
      <w:r w:rsidR="00AB2F22" w:rsidRPr="002C2FF1">
        <w:rPr>
          <w:rFonts w:cstheme="minorHAnsi"/>
          <w:sz w:val="22"/>
          <w:szCs w:val="22"/>
          <w:lang w:val="lt-LT"/>
        </w:rPr>
        <w:t>Geologinių (geotechninių) tyrinėjimų ir konsultavimo paslaugos</w:t>
      </w:r>
      <w:r w:rsidR="00AB2F22" w:rsidRPr="002C2FF1">
        <w:rPr>
          <w:rFonts w:eastAsia="Times New Roman" w:cstheme="minorHAnsi"/>
          <w:color w:val="000000" w:themeColor="text1"/>
          <w:sz w:val="22"/>
          <w:szCs w:val="22"/>
          <w:lang w:val="lt-LT"/>
        </w:rPr>
        <w:t xml:space="preserve"> </w:t>
      </w:r>
      <w:r w:rsidRPr="002C2FF1">
        <w:rPr>
          <w:rFonts w:eastAsia="Times New Roman" w:cstheme="minorHAnsi"/>
          <w:color w:val="000000" w:themeColor="text1"/>
          <w:sz w:val="22"/>
          <w:szCs w:val="22"/>
          <w:lang w:val="lt-LT"/>
        </w:rPr>
        <w:t xml:space="preserve">(toliau - </w:t>
      </w:r>
      <w:r w:rsidRPr="002C2FF1">
        <w:rPr>
          <w:rFonts w:eastAsia="Times New Roman" w:cstheme="minorHAnsi"/>
          <w:b/>
          <w:bCs/>
          <w:color w:val="000000" w:themeColor="text1"/>
          <w:sz w:val="22"/>
          <w:szCs w:val="22"/>
          <w:lang w:val="lt-LT"/>
        </w:rPr>
        <w:t>Paslaugos</w:t>
      </w:r>
      <w:r w:rsidRPr="002C2FF1">
        <w:rPr>
          <w:rFonts w:eastAsia="Times New Roman" w:cstheme="minorHAnsi"/>
          <w:color w:val="000000" w:themeColor="text1"/>
          <w:sz w:val="22"/>
          <w:szCs w:val="22"/>
          <w:lang w:val="lt-LT"/>
        </w:rPr>
        <w:t>).</w:t>
      </w:r>
    </w:p>
    <w:p w14:paraId="0335A457" w14:textId="77777777" w:rsidR="00F903AA" w:rsidRPr="002C2FF1" w:rsidRDefault="00F903AA" w:rsidP="00F903AA">
      <w:pPr>
        <w:pStyle w:val="Sraopastraipa"/>
        <w:tabs>
          <w:tab w:val="left" w:pos="567"/>
        </w:tabs>
        <w:spacing w:before="60" w:after="60"/>
        <w:ind w:left="0"/>
        <w:jc w:val="both"/>
        <w:rPr>
          <w:rFonts w:cstheme="minorHAnsi"/>
          <w:sz w:val="22"/>
          <w:szCs w:val="22"/>
          <w:lang w:val="lt-LT"/>
        </w:rPr>
      </w:pPr>
    </w:p>
    <w:p w14:paraId="2D8EFB40" w14:textId="381A8486" w:rsidR="00B418E6" w:rsidRPr="002C2FF1" w:rsidRDefault="003E34AC"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2C2FF1">
        <w:rPr>
          <w:rFonts w:cstheme="minorHAnsi"/>
          <w:b/>
          <w:sz w:val="22"/>
          <w:szCs w:val="22"/>
          <w:lang w:val="lt-LT"/>
        </w:rPr>
        <w:t>PIRKIMO OBJEKTO APRAŠYMAS, APIMTYS, REIKALAVIMAI</w:t>
      </w:r>
      <w:r w:rsidR="00424E99" w:rsidRPr="002C2FF1">
        <w:rPr>
          <w:rFonts w:cstheme="minorHAnsi"/>
          <w:b/>
          <w:sz w:val="22"/>
          <w:szCs w:val="22"/>
          <w:lang w:val="lt-LT"/>
        </w:rPr>
        <w:t xml:space="preserve"> </w:t>
      </w:r>
    </w:p>
    <w:p w14:paraId="0AE3AB41" w14:textId="4EBF3EA2" w:rsidR="00207304" w:rsidRPr="002C2FF1" w:rsidRDefault="00207304" w:rsidP="00307D03">
      <w:pPr>
        <w:pStyle w:val="Sraopastraipa"/>
        <w:numPr>
          <w:ilvl w:val="2"/>
          <w:numId w:val="1"/>
        </w:numPr>
        <w:tabs>
          <w:tab w:val="left" w:pos="630"/>
        </w:tabs>
        <w:ind w:left="90" w:hanging="90"/>
        <w:jc w:val="both"/>
        <w:rPr>
          <w:rFonts w:cstheme="minorHAnsi"/>
          <w:sz w:val="22"/>
          <w:szCs w:val="22"/>
          <w:lang w:val="lt-LT"/>
        </w:rPr>
      </w:pPr>
      <w:r w:rsidRPr="002C2FF1">
        <w:rPr>
          <w:rFonts w:cstheme="minorHAnsi"/>
          <w:sz w:val="22"/>
          <w:szCs w:val="22"/>
          <w:lang w:val="lt-LT"/>
        </w:rPr>
        <w:t>Geologinių (geotechninių) tyrinėjimų ir konsultavimo paslaugos;</w:t>
      </w:r>
    </w:p>
    <w:p w14:paraId="122529A4" w14:textId="70849898" w:rsidR="002D3BFC" w:rsidRPr="002C2FF1" w:rsidRDefault="002D3BFC" w:rsidP="00307D03">
      <w:pPr>
        <w:numPr>
          <w:ilvl w:val="1"/>
          <w:numId w:val="1"/>
        </w:numPr>
        <w:tabs>
          <w:tab w:val="left" w:pos="567"/>
        </w:tabs>
        <w:ind w:left="0" w:firstLine="0"/>
        <w:jc w:val="both"/>
        <w:rPr>
          <w:rFonts w:asciiTheme="minorHAnsi" w:hAnsiTheme="minorHAnsi" w:cstheme="minorHAnsi"/>
          <w:sz w:val="22"/>
          <w:szCs w:val="22"/>
        </w:rPr>
      </w:pPr>
      <w:r w:rsidRPr="002C2FF1">
        <w:rPr>
          <w:rFonts w:asciiTheme="minorHAnsi" w:hAnsiTheme="minorHAnsi" w:cstheme="minorHAnsi"/>
          <w:sz w:val="22"/>
          <w:szCs w:val="22"/>
        </w:rPr>
        <w:t>Pirkimo objekto apimtys:</w:t>
      </w:r>
    </w:p>
    <w:p w14:paraId="3BF34013" w14:textId="4610C810" w:rsidR="00107C98" w:rsidRPr="002C2FF1" w:rsidRDefault="002D3BFC" w:rsidP="00307D03">
      <w:pPr>
        <w:pStyle w:val="Sraopastraipa"/>
        <w:tabs>
          <w:tab w:val="left" w:pos="567"/>
        </w:tabs>
        <w:spacing w:before="60" w:after="60"/>
        <w:ind w:left="0"/>
        <w:jc w:val="both"/>
        <w:rPr>
          <w:rFonts w:cstheme="minorHAnsi"/>
          <w:sz w:val="22"/>
          <w:szCs w:val="22"/>
          <w:lang w:val="lt-LT"/>
        </w:rPr>
      </w:pPr>
      <w:r w:rsidRPr="002C2FF1">
        <w:rPr>
          <w:rFonts w:cstheme="minorHAnsi"/>
          <w:sz w:val="22"/>
          <w:szCs w:val="22"/>
          <w:lang w:val="lt-LT"/>
        </w:rPr>
        <w:tab/>
      </w:r>
      <w:r w:rsidRPr="002C2FF1">
        <w:rPr>
          <w:rFonts w:cstheme="minorHAnsi"/>
          <w:sz w:val="22"/>
          <w:szCs w:val="22"/>
          <w:lang w:val="lt-LT"/>
        </w:rPr>
        <w:tab/>
      </w:r>
      <w:r w:rsidRPr="002C2FF1">
        <w:rPr>
          <w:rFonts w:cstheme="minorHAnsi"/>
          <w:sz w:val="22"/>
          <w:szCs w:val="22"/>
          <w:lang w:val="lt-LT"/>
        </w:rPr>
        <w:tab/>
      </w:r>
      <w:r w:rsidRPr="002C2FF1">
        <w:rPr>
          <w:rFonts w:cstheme="minorHAnsi"/>
          <w:sz w:val="22"/>
          <w:szCs w:val="22"/>
          <w:lang w:val="lt-LT"/>
        </w:rPr>
        <w:tab/>
      </w:r>
      <w:r w:rsidRPr="002C2FF1">
        <w:rPr>
          <w:rFonts w:cstheme="minorHAnsi"/>
          <w:sz w:val="22"/>
          <w:szCs w:val="22"/>
          <w:lang w:val="lt-LT"/>
        </w:rPr>
        <w:tab/>
      </w:r>
      <w:r w:rsidRPr="002C2FF1">
        <w:rPr>
          <w:rFonts w:cstheme="minorHAnsi"/>
          <w:sz w:val="22"/>
          <w:szCs w:val="22"/>
          <w:lang w:val="lt-LT"/>
        </w:rPr>
        <w:tab/>
      </w:r>
      <w:r w:rsidRPr="002C2FF1">
        <w:rPr>
          <w:rFonts w:cstheme="minorHAnsi"/>
          <w:sz w:val="22"/>
          <w:szCs w:val="22"/>
          <w:lang w:val="lt-LT"/>
        </w:rPr>
        <w:tab/>
      </w:r>
      <w:r w:rsidRPr="002C2FF1">
        <w:rPr>
          <w:rFonts w:cstheme="minorHAnsi"/>
          <w:sz w:val="22"/>
          <w:szCs w:val="22"/>
          <w:lang w:val="lt-LT"/>
        </w:rPr>
        <w:tab/>
      </w:r>
      <w:r w:rsidRPr="002C2FF1">
        <w:rPr>
          <w:rFonts w:cstheme="minorHAnsi"/>
          <w:sz w:val="22"/>
          <w:szCs w:val="22"/>
          <w:lang w:val="lt-LT"/>
        </w:rPr>
        <w:tab/>
      </w:r>
      <w:r w:rsidRPr="002C2FF1">
        <w:rPr>
          <w:rFonts w:cstheme="minorHAnsi"/>
          <w:sz w:val="22"/>
          <w:szCs w:val="22"/>
          <w:lang w:val="lt-LT"/>
        </w:rPr>
        <w:tab/>
      </w:r>
      <w:r w:rsidRPr="002C2FF1">
        <w:rPr>
          <w:rFonts w:cstheme="minorHAnsi"/>
          <w:sz w:val="22"/>
          <w:szCs w:val="22"/>
          <w:lang w:val="lt-LT"/>
        </w:rPr>
        <w:tab/>
      </w:r>
      <w:r w:rsidRPr="002C2FF1">
        <w:rPr>
          <w:rFonts w:cstheme="minorHAnsi"/>
          <w:sz w:val="22"/>
          <w:szCs w:val="22"/>
          <w:lang w:val="lt-LT"/>
        </w:rPr>
        <w:tab/>
      </w:r>
      <w:r w:rsidRPr="002C2FF1">
        <w:rPr>
          <w:rFonts w:cstheme="minorHAnsi"/>
          <w:sz w:val="22"/>
          <w:szCs w:val="22"/>
          <w:lang w:val="lt-LT"/>
        </w:rPr>
        <w:tab/>
        <w:t>Lentelė Nr. 1</w:t>
      </w:r>
    </w:p>
    <w:tbl>
      <w:tblPr>
        <w:tblStyle w:val="Lentelstinklelis"/>
        <w:tblW w:w="10057"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521"/>
        <w:gridCol w:w="1842"/>
        <w:gridCol w:w="2694"/>
      </w:tblGrid>
      <w:tr w:rsidR="00B82D45" w:rsidRPr="002C2FF1" w14:paraId="0B84915C" w14:textId="77777777" w:rsidTr="00B82D45">
        <w:trPr>
          <w:trHeight w:val="495"/>
        </w:trPr>
        <w:tc>
          <w:tcPr>
            <w:tcW w:w="5521" w:type="dxa"/>
            <w:tcMar>
              <w:left w:w="105" w:type="dxa"/>
              <w:right w:w="105" w:type="dxa"/>
            </w:tcMar>
            <w:vAlign w:val="center"/>
          </w:tcPr>
          <w:p w14:paraId="18282A50" w14:textId="16695690" w:rsidR="00B82D45" w:rsidRPr="002C2FF1" w:rsidRDefault="00B82D45" w:rsidP="00307D03">
            <w:pPr>
              <w:spacing w:before="60" w:after="60"/>
              <w:jc w:val="center"/>
              <w:rPr>
                <w:rFonts w:asciiTheme="minorHAnsi" w:hAnsiTheme="minorHAnsi" w:cstheme="minorHAnsi"/>
                <w:color w:val="000000" w:themeColor="text1"/>
                <w:sz w:val="22"/>
                <w:szCs w:val="22"/>
              </w:rPr>
            </w:pPr>
            <w:r w:rsidRPr="002C2FF1">
              <w:rPr>
                <w:rFonts w:asciiTheme="minorHAnsi" w:hAnsiTheme="minorHAnsi" w:cstheme="minorHAnsi"/>
                <w:b/>
                <w:bCs/>
                <w:color w:val="000000" w:themeColor="text1"/>
                <w:sz w:val="22"/>
                <w:szCs w:val="22"/>
              </w:rPr>
              <w:t xml:space="preserve"> Paslaugų pavadinimas</w:t>
            </w:r>
          </w:p>
        </w:tc>
        <w:tc>
          <w:tcPr>
            <w:tcW w:w="1842" w:type="dxa"/>
            <w:tcMar>
              <w:left w:w="105" w:type="dxa"/>
              <w:right w:w="105" w:type="dxa"/>
            </w:tcMar>
            <w:vAlign w:val="center"/>
          </w:tcPr>
          <w:p w14:paraId="41D68735" w14:textId="5A284AD7" w:rsidR="00B82D45" w:rsidRPr="002C2FF1" w:rsidRDefault="00B82D45" w:rsidP="00307D03">
            <w:pPr>
              <w:spacing w:before="60" w:after="60"/>
              <w:jc w:val="center"/>
              <w:rPr>
                <w:rFonts w:asciiTheme="minorHAnsi" w:hAnsiTheme="minorHAnsi" w:cstheme="minorHAnsi"/>
                <w:color w:val="000000" w:themeColor="text1"/>
                <w:sz w:val="22"/>
                <w:szCs w:val="22"/>
              </w:rPr>
            </w:pPr>
            <w:r w:rsidRPr="002C2FF1">
              <w:rPr>
                <w:rFonts w:asciiTheme="minorHAnsi" w:hAnsiTheme="minorHAnsi" w:cstheme="minorHAnsi"/>
                <w:b/>
                <w:bCs/>
                <w:color w:val="000000" w:themeColor="text1"/>
                <w:sz w:val="22"/>
                <w:szCs w:val="22"/>
              </w:rPr>
              <w:t>Matas</w:t>
            </w:r>
          </w:p>
        </w:tc>
        <w:tc>
          <w:tcPr>
            <w:tcW w:w="2694" w:type="dxa"/>
            <w:tcMar>
              <w:left w:w="105" w:type="dxa"/>
              <w:right w:w="105" w:type="dxa"/>
            </w:tcMar>
            <w:vAlign w:val="center"/>
          </w:tcPr>
          <w:p w14:paraId="1AEE1518" w14:textId="7ACDCD3D" w:rsidR="00B82D45" w:rsidRPr="002C2FF1" w:rsidRDefault="00B82D45" w:rsidP="00307D03">
            <w:pPr>
              <w:spacing w:before="60" w:after="60"/>
              <w:jc w:val="center"/>
              <w:rPr>
                <w:rFonts w:asciiTheme="minorHAnsi" w:hAnsiTheme="minorHAnsi" w:cstheme="minorHAnsi"/>
                <w:color w:val="000000" w:themeColor="text1"/>
                <w:sz w:val="22"/>
                <w:szCs w:val="22"/>
              </w:rPr>
            </w:pPr>
            <w:r w:rsidRPr="002C2FF1">
              <w:rPr>
                <w:rFonts w:asciiTheme="minorHAnsi" w:hAnsiTheme="minorHAnsi" w:cstheme="minorHAnsi"/>
                <w:b/>
                <w:bCs/>
                <w:color w:val="000000" w:themeColor="text1"/>
                <w:sz w:val="22"/>
                <w:szCs w:val="22"/>
              </w:rPr>
              <w:t xml:space="preserve">  Preliminarus kiekis* </w:t>
            </w:r>
          </w:p>
        </w:tc>
      </w:tr>
      <w:tr w:rsidR="00B82D45" w:rsidRPr="002C2FF1" w14:paraId="7C29F586" w14:textId="77777777" w:rsidTr="00B82D45">
        <w:trPr>
          <w:trHeight w:val="495"/>
        </w:trPr>
        <w:tc>
          <w:tcPr>
            <w:tcW w:w="5521" w:type="dxa"/>
            <w:tcMar>
              <w:left w:w="105" w:type="dxa"/>
              <w:right w:w="105" w:type="dxa"/>
            </w:tcMar>
            <w:vAlign w:val="center"/>
          </w:tcPr>
          <w:p w14:paraId="6E30CFDA" w14:textId="6483C9E9" w:rsidR="00B82D45" w:rsidRPr="002C2FF1" w:rsidRDefault="00B82D45" w:rsidP="002D3BFC">
            <w:pPr>
              <w:spacing w:before="60" w:after="60"/>
              <w:jc w:val="center"/>
              <w:rPr>
                <w:rFonts w:asciiTheme="minorHAnsi" w:hAnsiTheme="minorHAnsi" w:cstheme="minorHAnsi"/>
                <w:color w:val="000000" w:themeColor="text1"/>
                <w:sz w:val="22"/>
                <w:szCs w:val="22"/>
              </w:rPr>
            </w:pPr>
            <w:r w:rsidRPr="002C2FF1">
              <w:rPr>
                <w:rFonts w:asciiTheme="minorHAnsi" w:hAnsiTheme="minorHAnsi" w:cstheme="minorHAnsi"/>
                <w:sz w:val="22"/>
                <w:szCs w:val="22"/>
              </w:rPr>
              <w:t>Geologinių (geotechninių) tyrinėjimų ir konsultavimo paslaugos</w:t>
            </w:r>
          </w:p>
        </w:tc>
        <w:tc>
          <w:tcPr>
            <w:tcW w:w="1842" w:type="dxa"/>
            <w:tcMar>
              <w:left w:w="105" w:type="dxa"/>
              <w:right w:w="105" w:type="dxa"/>
            </w:tcMar>
            <w:vAlign w:val="center"/>
          </w:tcPr>
          <w:p w14:paraId="61A2CC30" w14:textId="61289F8D" w:rsidR="00B82D45" w:rsidRPr="002C2FF1" w:rsidRDefault="00B82D45" w:rsidP="002D3BFC">
            <w:pPr>
              <w:spacing w:before="60" w:after="60"/>
              <w:jc w:val="center"/>
              <w:rPr>
                <w:rFonts w:asciiTheme="minorHAnsi" w:hAnsiTheme="minorHAnsi" w:cstheme="minorHAnsi"/>
                <w:color w:val="000000" w:themeColor="text1"/>
                <w:sz w:val="22"/>
                <w:szCs w:val="22"/>
              </w:rPr>
            </w:pPr>
            <w:r w:rsidRPr="002C2FF1">
              <w:rPr>
                <w:rFonts w:asciiTheme="minorHAnsi" w:hAnsiTheme="minorHAnsi" w:cstheme="minorHAnsi"/>
                <w:color w:val="000000" w:themeColor="text1"/>
                <w:sz w:val="22"/>
                <w:szCs w:val="22"/>
              </w:rPr>
              <w:t>val.</w:t>
            </w:r>
          </w:p>
        </w:tc>
        <w:tc>
          <w:tcPr>
            <w:tcW w:w="2694" w:type="dxa"/>
            <w:tcMar>
              <w:left w:w="105" w:type="dxa"/>
              <w:right w:w="105" w:type="dxa"/>
            </w:tcMar>
            <w:vAlign w:val="center"/>
          </w:tcPr>
          <w:p w14:paraId="3D804027" w14:textId="7C473025" w:rsidR="00B82D45" w:rsidRPr="002C2FF1" w:rsidRDefault="00B82D45" w:rsidP="002D3BFC">
            <w:pPr>
              <w:spacing w:before="60" w:after="60"/>
              <w:jc w:val="center"/>
              <w:rPr>
                <w:rFonts w:asciiTheme="minorHAnsi" w:hAnsiTheme="minorHAnsi" w:cstheme="minorHAnsi"/>
                <w:color w:val="000000" w:themeColor="text1"/>
                <w:sz w:val="22"/>
                <w:szCs w:val="22"/>
              </w:rPr>
            </w:pPr>
            <w:r w:rsidRPr="002C2FF1">
              <w:rPr>
                <w:rFonts w:asciiTheme="minorHAnsi" w:hAnsiTheme="minorHAnsi" w:cstheme="minorHAnsi"/>
                <w:sz w:val="22"/>
                <w:szCs w:val="22"/>
              </w:rPr>
              <w:t>200</w:t>
            </w:r>
          </w:p>
        </w:tc>
      </w:tr>
    </w:tbl>
    <w:p w14:paraId="701CD7C4" w14:textId="2778D788" w:rsidR="00107C98" w:rsidRPr="002C2FF1" w:rsidRDefault="002D3BFC" w:rsidP="002D3BFC">
      <w:pPr>
        <w:pStyle w:val="Sraopastraipa"/>
        <w:tabs>
          <w:tab w:val="left" w:pos="567"/>
        </w:tabs>
        <w:spacing w:before="60" w:after="60"/>
        <w:ind w:left="0"/>
        <w:jc w:val="both"/>
        <w:rPr>
          <w:rFonts w:cstheme="minorHAnsi"/>
          <w:i/>
          <w:iCs/>
          <w:sz w:val="22"/>
          <w:szCs w:val="22"/>
          <w:highlight w:val="lightGray"/>
          <w:lang w:val="lt-LT"/>
        </w:rPr>
      </w:pPr>
      <w:r w:rsidRPr="002C2FF1">
        <w:rPr>
          <w:rFonts w:cstheme="minorHAnsi"/>
          <w:sz w:val="22"/>
          <w:szCs w:val="22"/>
          <w:highlight w:val="lightGray"/>
          <w:lang w:val="lt-LT"/>
        </w:rPr>
        <w:t>* </w:t>
      </w:r>
      <w:r w:rsidRPr="002C2FF1">
        <w:rPr>
          <w:rFonts w:cstheme="minorHAnsi"/>
          <w:i/>
          <w:iCs/>
          <w:sz w:val="22"/>
          <w:szCs w:val="22"/>
          <w:highlight w:val="lightGray"/>
          <w:lang w:val="lt-LT"/>
        </w:rPr>
        <w:t>Pirkėjas neįsipareigoja įsigyti viso Lentelėje Nr. 1 nurodyto Paslaugų kiekio. Nurodytas Paslaugų kiekis yra preliminarus ir skirtas pasiūlymams palyginti.</w:t>
      </w:r>
    </w:p>
    <w:p w14:paraId="17F42895" w14:textId="77777777" w:rsidR="002D3BFC" w:rsidRPr="002C2FF1" w:rsidRDefault="002D3BFC" w:rsidP="00307D03">
      <w:pPr>
        <w:pStyle w:val="Sraopastraipa"/>
        <w:tabs>
          <w:tab w:val="left" w:pos="567"/>
        </w:tabs>
        <w:spacing w:before="60" w:after="60"/>
        <w:ind w:left="0"/>
        <w:jc w:val="both"/>
        <w:rPr>
          <w:rFonts w:cstheme="minorHAnsi"/>
          <w:sz w:val="22"/>
          <w:szCs w:val="22"/>
          <w:highlight w:val="lightGray"/>
          <w:lang w:val="lt-LT"/>
        </w:rPr>
      </w:pPr>
    </w:p>
    <w:p w14:paraId="08D5DAF2" w14:textId="059F1521" w:rsidR="008D1EEB" w:rsidRPr="002C2FF1" w:rsidRDefault="008D1EEB" w:rsidP="00307D03">
      <w:pPr>
        <w:pStyle w:val="Sraopastraipa"/>
        <w:numPr>
          <w:ilvl w:val="1"/>
          <w:numId w:val="1"/>
        </w:numPr>
        <w:tabs>
          <w:tab w:val="left" w:pos="567"/>
        </w:tabs>
        <w:spacing w:before="60" w:after="60"/>
        <w:ind w:left="0" w:firstLine="0"/>
        <w:jc w:val="both"/>
        <w:rPr>
          <w:rFonts w:cstheme="minorHAnsi"/>
          <w:sz w:val="22"/>
          <w:szCs w:val="22"/>
          <w:highlight w:val="lightGray"/>
          <w:lang w:val="lt-LT"/>
        </w:rPr>
      </w:pPr>
      <w:r w:rsidRPr="002C2FF1">
        <w:rPr>
          <w:rFonts w:cstheme="minorHAnsi"/>
          <w:sz w:val="22"/>
          <w:szCs w:val="22"/>
          <w:lang w:val="lt-LT"/>
        </w:rPr>
        <w:t>Paslaugos bus perkamos pagal Užsakovo poreikį</w:t>
      </w:r>
      <w:r w:rsidR="002D3BFC" w:rsidRPr="002C2FF1">
        <w:rPr>
          <w:rFonts w:cstheme="minorHAnsi"/>
          <w:sz w:val="22"/>
          <w:szCs w:val="22"/>
          <w:lang w:val="lt-LT"/>
        </w:rPr>
        <w:t xml:space="preserve"> ir pagal Tiekėjo pasiūlyme nurodytus Paslaugų įkainius, neviršijant bendros maksimalios Sutarties vertės</w:t>
      </w:r>
      <w:r w:rsidRPr="002C2FF1">
        <w:rPr>
          <w:rFonts w:cstheme="minorHAnsi"/>
          <w:sz w:val="22"/>
          <w:szCs w:val="22"/>
          <w:lang w:val="lt-LT"/>
        </w:rPr>
        <w:t xml:space="preserve"> </w:t>
      </w:r>
      <w:r w:rsidR="00AB2F22" w:rsidRPr="002C2FF1">
        <w:rPr>
          <w:rFonts w:cstheme="minorHAnsi"/>
          <w:sz w:val="22"/>
          <w:szCs w:val="22"/>
          <w:lang w:val="lt-LT"/>
        </w:rPr>
        <w:t>- 20 000 Eur be PVM</w:t>
      </w:r>
    </w:p>
    <w:p w14:paraId="39E1E63A" w14:textId="48F0A213" w:rsidR="062E49C4" w:rsidRPr="002C2FF1" w:rsidRDefault="003E34AC" w:rsidP="00307D03">
      <w:pPr>
        <w:pStyle w:val="Sraopastraipa"/>
        <w:numPr>
          <w:ilvl w:val="1"/>
          <w:numId w:val="1"/>
        </w:numPr>
        <w:tabs>
          <w:tab w:val="left" w:pos="567"/>
        </w:tabs>
        <w:spacing w:before="60" w:after="60"/>
        <w:ind w:left="0" w:firstLine="0"/>
        <w:jc w:val="both"/>
        <w:rPr>
          <w:rFonts w:cstheme="minorHAnsi"/>
          <w:sz w:val="22"/>
          <w:szCs w:val="22"/>
          <w:lang w:val="lt-LT"/>
        </w:rPr>
      </w:pPr>
      <w:r w:rsidRPr="002C2FF1">
        <w:rPr>
          <w:rFonts w:cstheme="minorHAnsi"/>
          <w:sz w:val="22"/>
          <w:szCs w:val="22"/>
          <w:lang w:val="lt-LT"/>
        </w:rPr>
        <w:t>Esant poreikiui, Užsakovas turės teisę įsigyti ir Techninėje specifikacijoje nenurodytų, tačiau su pirkimo objektu susijusių paslaugų (toliau – Papildomos paslaugos), neviršijant 10 procentų Sutarties vertės. Už papildomas paslaugas bus apmokėta ne didesnėmis nei užsakymo dieną Tiekėjo pasiūlytomis, konkurencingomis ir rinką atitinkančiomis kainomis.</w:t>
      </w:r>
    </w:p>
    <w:p w14:paraId="69027461" w14:textId="471D1146" w:rsidR="00C956B6" w:rsidRPr="002C2FF1" w:rsidRDefault="00E82425" w:rsidP="00307D03">
      <w:pPr>
        <w:pStyle w:val="Sraopastraipa"/>
        <w:numPr>
          <w:ilvl w:val="1"/>
          <w:numId w:val="1"/>
        </w:numPr>
        <w:tabs>
          <w:tab w:val="left" w:pos="567"/>
        </w:tabs>
        <w:ind w:left="0" w:firstLine="0"/>
        <w:jc w:val="both"/>
        <w:rPr>
          <w:rFonts w:cstheme="minorHAnsi"/>
          <w:sz w:val="22"/>
          <w:szCs w:val="22"/>
          <w:lang w:val="lt-LT"/>
        </w:rPr>
      </w:pPr>
      <w:r w:rsidRPr="002C2FF1">
        <w:rPr>
          <w:rFonts w:cstheme="minorHAnsi"/>
          <w:sz w:val="22"/>
          <w:szCs w:val="22"/>
          <w:lang w:val="lt-LT"/>
        </w:rPr>
        <w:t>Paslaugų teikėjas, gavęs Užsakovo užsakymą ir išeitinius duomenis, privalo teikti geologinių tyrinėjimų ir (ar) konsultavimo paslaugas, reikalingas kelių, gatvių, inžinerinių statinių ir kitų susisiekimo infrastruktūros objektų projektavimui, statybai, remontui, rekonstravimui ar techninės būklės vertinimui. Paslaugos, priklausomai nuo konkrečios pirkimo dalies pobūdžio ir Užsakovo poreikio, gali apimti</w:t>
      </w:r>
      <w:r w:rsidR="00C956B6" w:rsidRPr="002C2FF1">
        <w:rPr>
          <w:rFonts w:cstheme="minorHAnsi"/>
          <w:sz w:val="22"/>
          <w:szCs w:val="22"/>
          <w:lang w:val="lt-LT"/>
        </w:rPr>
        <w:t>:</w:t>
      </w:r>
    </w:p>
    <w:p w14:paraId="495CD1E6" w14:textId="1C936B69" w:rsidR="00C956B6" w:rsidRPr="002C2FF1" w:rsidRDefault="00E82425" w:rsidP="00307D03">
      <w:pPr>
        <w:pStyle w:val="Sraopastraipa"/>
        <w:numPr>
          <w:ilvl w:val="2"/>
          <w:numId w:val="1"/>
        </w:numPr>
        <w:tabs>
          <w:tab w:val="left" w:pos="567"/>
          <w:tab w:val="left" w:pos="1276"/>
        </w:tabs>
        <w:spacing w:before="60" w:after="60"/>
        <w:ind w:left="0" w:firstLine="0"/>
        <w:jc w:val="both"/>
        <w:rPr>
          <w:rFonts w:cstheme="minorHAnsi"/>
          <w:sz w:val="22"/>
          <w:szCs w:val="22"/>
          <w:lang w:val="lt-LT"/>
        </w:rPr>
      </w:pPr>
      <w:r w:rsidRPr="002C2FF1">
        <w:rPr>
          <w:rFonts w:cstheme="minorHAnsi"/>
          <w:sz w:val="22"/>
          <w:szCs w:val="22"/>
          <w:lang w:val="lt-LT"/>
        </w:rPr>
        <w:t>išeitinių duomenų, archyvinės geologinės medžiagos, projektinės dokumentacijos, norminių dokumentų ir taikytinų techninių reikalavimų analizę</w:t>
      </w:r>
      <w:r w:rsidR="00C956B6" w:rsidRPr="002C2FF1">
        <w:rPr>
          <w:rFonts w:cstheme="minorHAnsi"/>
          <w:sz w:val="22"/>
          <w:szCs w:val="22"/>
          <w:lang w:val="lt-LT"/>
        </w:rPr>
        <w:t>;</w:t>
      </w:r>
    </w:p>
    <w:p w14:paraId="61AA3956" w14:textId="051ED1A9" w:rsidR="00C956B6" w:rsidRPr="002C2FF1" w:rsidRDefault="00E82425" w:rsidP="00307D03">
      <w:pPr>
        <w:pStyle w:val="Sraopastraipa"/>
        <w:numPr>
          <w:ilvl w:val="2"/>
          <w:numId w:val="1"/>
        </w:numPr>
        <w:tabs>
          <w:tab w:val="left" w:pos="567"/>
          <w:tab w:val="left" w:pos="1276"/>
        </w:tabs>
        <w:spacing w:before="60" w:after="60"/>
        <w:ind w:left="0" w:firstLine="0"/>
        <w:jc w:val="both"/>
        <w:rPr>
          <w:rFonts w:cstheme="minorHAnsi"/>
          <w:sz w:val="22"/>
          <w:szCs w:val="22"/>
          <w:lang w:val="lt-LT"/>
        </w:rPr>
      </w:pPr>
      <w:r w:rsidRPr="002C2FF1">
        <w:rPr>
          <w:rFonts w:cstheme="minorHAnsi"/>
          <w:sz w:val="22"/>
          <w:szCs w:val="22"/>
          <w:lang w:val="lt-LT"/>
        </w:rPr>
        <w:t>inžinerinių geologinių, geotechninių, hidrogeologinių ir kitų specialiųjų tyrimų programų rengimą, tyrimų apimties nustatymą bei koregavimą</w:t>
      </w:r>
      <w:r w:rsidR="00C956B6" w:rsidRPr="002C2FF1">
        <w:rPr>
          <w:rFonts w:cstheme="minorHAnsi"/>
          <w:sz w:val="22"/>
          <w:szCs w:val="22"/>
          <w:lang w:val="lt-LT"/>
        </w:rPr>
        <w:t>;</w:t>
      </w:r>
    </w:p>
    <w:p w14:paraId="1C722541" w14:textId="148E1708" w:rsidR="00C956B6" w:rsidRPr="002C2FF1" w:rsidRDefault="00420FA5" w:rsidP="00307D03">
      <w:pPr>
        <w:pStyle w:val="Sraopastraipa"/>
        <w:numPr>
          <w:ilvl w:val="2"/>
          <w:numId w:val="1"/>
        </w:numPr>
        <w:tabs>
          <w:tab w:val="left" w:pos="567"/>
          <w:tab w:val="left" w:pos="1276"/>
        </w:tabs>
        <w:spacing w:before="60" w:after="60"/>
        <w:ind w:left="0" w:firstLine="0"/>
        <w:jc w:val="both"/>
        <w:rPr>
          <w:rFonts w:cstheme="minorHAnsi"/>
          <w:sz w:val="22"/>
          <w:szCs w:val="22"/>
          <w:lang w:val="lt-LT"/>
        </w:rPr>
      </w:pPr>
      <w:r w:rsidRPr="002C2FF1">
        <w:rPr>
          <w:rFonts w:cstheme="minorHAnsi"/>
          <w:sz w:val="22"/>
          <w:szCs w:val="22"/>
          <w:lang w:val="lt-LT"/>
        </w:rPr>
        <w:t>lauko geologinių ir geotechninių tyrimų, gręžimo darbų, zondavimo, mėginių ėmimo, laboratorinių bandymų ir kitų tyrimų atlikimą bei jų rezultatų analizę</w:t>
      </w:r>
      <w:r w:rsidR="00C956B6" w:rsidRPr="002C2FF1">
        <w:rPr>
          <w:rFonts w:cstheme="minorHAnsi"/>
          <w:sz w:val="22"/>
          <w:szCs w:val="22"/>
          <w:lang w:val="lt-LT"/>
        </w:rPr>
        <w:t>;</w:t>
      </w:r>
    </w:p>
    <w:p w14:paraId="07C02CF9" w14:textId="1CEF4131" w:rsidR="00C956B6" w:rsidRPr="002C2FF1" w:rsidRDefault="00420FA5" w:rsidP="00307D03">
      <w:pPr>
        <w:pStyle w:val="Sraopastraipa"/>
        <w:numPr>
          <w:ilvl w:val="2"/>
          <w:numId w:val="1"/>
        </w:numPr>
        <w:tabs>
          <w:tab w:val="left" w:pos="567"/>
          <w:tab w:val="left" w:pos="1276"/>
        </w:tabs>
        <w:spacing w:before="60" w:after="60"/>
        <w:ind w:left="0" w:firstLine="0"/>
        <w:jc w:val="both"/>
        <w:rPr>
          <w:rFonts w:cstheme="minorHAnsi"/>
          <w:sz w:val="22"/>
          <w:szCs w:val="22"/>
          <w:lang w:val="lt-LT"/>
        </w:rPr>
      </w:pPr>
      <w:r w:rsidRPr="002C2FF1">
        <w:rPr>
          <w:rFonts w:cstheme="minorHAnsi"/>
          <w:sz w:val="22"/>
          <w:szCs w:val="22"/>
          <w:lang w:val="lt-LT"/>
        </w:rPr>
        <w:t>geologinių tyrimų ataskaitų, geotechninių vertinimų, grunto savybių analizės, pamatų, sankasų, iškasų, kelių konstrukcijų ir kitų inžinerinių sprendinių pagrindimui reikalingų dokumentų rengimą</w:t>
      </w:r>
      <w:r w:rsidR="00C956B6" w:rsidRPr="002C2FF1">
        <w:rPr>
          <w:rFonts w:cstheme="minorHAnsi"/>
          <w:sz w:val="22"/>
          <w:szCs w:val="22"/>
          <w:lang w:val="lt-LT"/>
        </w:rPr>
        <w:t>;</w:t>
      </w:r>
    </w:p>
    <w:p w14:paraId="76AA6542" w14:textId="7B8DC89E" w:rsidR="00C956B6" w:rsidRPr="002C2FF1" w:rsidRDefault="00420FA5" w:rsidP="00307D03">
      <w:pPr>
        <w:pStyle w:val="Sraopastraipa"/>
        <w:numPr>
          <w:ilvl w:val="2"/>
          <w:numId w:val="1"/>
        </w:numPr>
        <w:tabs>
          <w:tab w:val="left" w:pos="567"/>
          <w:tab w:val="left" w:pos="1276"/>
        </w:tabs>
        <w:spacing w:before="60" w:after="60"/>
        <w:ind w:left="0" w:firstLine="0"/>
        <w:jc w:val="both"/>
        <w:rPr>
          <w:rFonts w:cstheme="minorHAnsi"/>
          <w:sz w:val="22"/>
          <w:szCs w:val="22"/>
          <w:lang w:val="lt-LT"/>
        </w:rPr>
      </w:pPr>
      <w:r w:rsidRPr="002C2FF1">
        <w:rPr>
          <w:rFonts w:cstheme="minorHAnsi"/>
          <w:sz w:val="22"/>
          <w:szCs w:val="22"/>
          <w:lang w:val="lt-LT"/>
        </w:rPr>
        <w:t>geologinių ir geotechninių duomenų interpretavimą, rekomendacijų rengimą dėl kelių sankasos, žemės darbų, drenažo sprendinių, šlaitų stabilumo, grunto stiprinimo ir kitų infrastruktūros elementų projektavimo bei įrengimo</w:t>
      </w:r>
      <w:r w:rsidR="00C956B6" w:rsidRPr="002C2FF1">
        <w:rPr>
          <w:rFonts w:cstheme="minorHAnsi"/>
          <w:sz w:val="22"/>
          <w:szCs w:val="22"/>
          <w:lang w:val="lt-LT"/>
        </w:rPr>
        <w:t>;</w:t>
      </w:r>
    </w:p>
    <w:p w14:paraId="4020A56A" w14:textId="43905D83" w:rsidR="00C956B6" w:rsidRPr="002C2FF1" w:rsidRDefault="00420FA5" w:rsidP="00307D03">
      <w:pPr>
        <w:pStyle w:val="Sraopastraipa"/>
        <w:numPr>
          <w:ilvl w:val="2"/>
          <w:numId w:val="1"/>
        </w:numPr>
        <w:tabs>
          <w:tab w:val="left" w:pos="567"/>
          <w:tab w:val="left" w:pos="1276"/>
        </w:tabs>
        <w:spacing w:before="60" w:after="60"/>
        <w:ind w:left="0" w:firstLine="0"/>
        <w:jc w:val="both"/>
        <w:rPr>
          <w:rFonts w:cstheme="minorHAnsi"/>
          <w:sz w:val="22"/>
          <w:szCs w:val="22"/>
          <w:lang w:val="lt-LT"/>
        </w:rPr>
      </w:pPr>
      <w:r w:rsidRPr="002C2FF1">
        <w:rPr>
          <w:rFonts w:cstheme="minorHAnsi"/>
          <w:sz w:val="22"/>
          <w:szCs w:val="22"/>
          <w:lang w:val="lt-LT"/>
        </w:rPr>
        <w:lastRenderedPageBreak/>
        <w:t>parengtų ataskaitų, išvadų ir kitų dokumentų derinimą su Užsakovu, projektavimo paslaugų teikėjais, ekspertinėmis institucijomis ir kitais suinteresuotais subjektais, kai tai numatyta teisės aktuose ar techniniuose reikalavimuose;</w:t>
      </w:r>
    </w:p>
    <w:p w14:paraId="4C0E630E" w14:textId="0DF17FE6" w:rsidR="00420FA5" w:rsidRPr="002C2FF1" w:rsidRDefault="00420FA5" w:rsidP="00307D03">
      <w:pPr>
        <w:pStyle w:val="Sraopastraipa"/>
        <w:numPr>
          <w:ilvl w:val="2"/>
          <w:numId w:val="1"/>
        </w:numPr>
        <w:tabs>
          <w:tab w:val="left" w:pos="567"/>
          <w:tab w:val="left" w:pos="1276"/>
        </w:tabs>
        <w:spacing w:before="60" w:after="60"/>
        <w:ind w:left="0" w:firstLine="0"/>
        <w:jc w:val="both"/>
        <w:rPr>
          <w:rFonts w:cstheme="minorHAnsi"/>
          <w:sz w:val="22"/>
          <w:szCs w:val="22"/>
          <w:lang w:val="lt-LT"/>
        </w:rPr>
      </w:pPr>
      <w:r w:rsidRPr="002C2FF1">
        <w:rPr>
          <w:rFonts w:cstheme="minorHAnsi"/>
          <w:sz w:val="22"/>
          <w:szCs w:val="22"/>
          <w:lang w:val="lt-LT"/>
        </w:rPr>
        <w:t>konsultacijų teikimą geologinių sąlygų vertinimo, geotechninių rizikų nustatymo, projektinių sprendinių parinkimo, norminių dokumentų taikymo bei geologinių tyrimų rezultatų panaudojimo kelių infrastruktūros projektų rengimo ir įgyvendinimo metu klausimais.</w:t>
      </w:r>
    </w:p>
    <w:p w14:paraId="29EA54ED" w14:textId="072F06C1" w:rsidR="00C956B6" w:rsidRPr="002C2FF1" w:rsidRDefault="00C956B6" w:rsidP="00307D03">
      <w:pPr>
        <w:pStyle w:val="Sraopastraipa"/>
        <w:numPr>
          <w:ilvl w:val="1"/>
          <w:numId w:val="1"/>
        </w:numPr>
        <w:tabs>
          <w:tab w:val="left" w:pos="426"/>
        </w:tabs>
        <w:spacing w:before="60" w:after="60"/>
        <w:ind w:left="0" w:firstLine="0"/>
        <w:jc w:val="both"/>
        <w:rPr>
          <w:rFonts w:cstheme="minorHAnsi"/>
          <w:sz w:val="22"/>
          <w:szCs w:val="22"/>
          <w:lang w:val="lt-LT"/>
        </w:rPr>
      </w:pPr>
      <w:r w:rsidRPr="002C2FF1">
        <w:rPr>
          <w:rFonts w:cstheme="minorHAnsi"/>
          <w:sz w:val="22"/>
          <w:szCs w:val="22"/>
          <w:lang w:val="lt-LT"/>
        </w:rPr>
        <w:t>Paslaugų teikėjas privalo užtikrinti, kad visi parengti sprendiniai, dokumentai, išvados, skaičiavimai ir kita pirkimo dalyko apimtyje teikiama medžiaga būtų parengti kokybiškai, aiškiai, tarpusavyje suderintai ir pagal konkrečiam užsakymui taikytinus teisės aktų, normatyvinių statybos techninių dokumentų, teritorijų planavimo dokumentų, techninių sąlygų, prisijungimo sąlygų ir kitų privalomų reikalavimų nuostatas.</w:t>
      </w:r>
    </w:p>
    <w:p w14:paraId="7B5B4A20" w14:textId="5E724110" w:rsidR="00C956B6" w:rsidRPr="002C2FF1" w:rsidRDefault="00C956B6" w:rsidP="00307D03">
      <w:pPr>
        <w:pStyle w:val="Sraopastraipa"/>
        <w:numPr>
          <w:ilvl w:val="1"/>
          <w:numId w:val="1"/>
        </w:numPr>
        <w:tabs>
          <w:tab w:val="left" w:pos="426"/>
        </w:tabs>
        <w:spacing w:before="60" w:after="60"/>
        <w:ind w:left="0" w:firstLine="0"/>
        <w:jc w:val="both"/>
        <w:rPr>
          <w:rFonts w:cstheme="minorHAnsi"/>
          <w:sz w:val="22"/>
          <w:szCs w:val="22"/>
          <w:lang w:val="lt-LT"/>
        </w:rPr>
      </w:pPr>
      <w:r w:rsidRPr="002C2FF1">
        <w:rPr>
          <w:rFonts w:cstheme="minorHAnsi"/>
          <w:sz w:val="22"/>
          <w:szCs w:val="22"/>
          <w:lang w:val="lt-LT"/>
        </w:rPr>
        <w:t xml:space="preserve">Užsakovas kiekvieno užsakymo metu Paslaugų teikėjui pateikia turimus išeitinius duomenis ir kitą turimą techninę informaciją, reikalingą paslaugoms suteikti. </w:t>
      </w:r>
      <w:r w:rsidR="003D5CEB" w:rsidRPr="002C2FF1">
        <w:rPr>
          <w:rFonts w:cstheme="minorHAnsi"/>
          <w:sz w:val="22"/>
          <w:szCs w:val="22"/>
          <w:lang w:val="lt-LT"/>
        </w:rPr>
        <w:t>P</w:t>
      </w:r>
      <w:r w:rsidRPr="002C2FF1">
        <w:rPr>
          <w:rFonts w:cstheme="minorHAnsi"/>
          <w:sz w:val="22"/>
          <w:szCs w:val="22"/>
          <w:lang w:val="lt-LT"/>
        </w:rPr>
        <w:t xml:space="preserve">aslaugų turinys, apimtis, rezultatas, pateiktinų dokumentų sudėtis ir atlikimo terminai nustatomi </w:t>
      </w:r>
      <w:r w:rsidR="003D5CEB" w:rsidRPr="002C2FF1">
        <w:rPr>
          <w:rFonts w:cstheme="minorHAnsi"/>
          <w:sz w:val="22"/>
          <w:szCs w:val="22"/>
          <w:lang w:val="lt-LT"/>
        </w:rPr>
        <w:t xml:space="preserve">kiekvieno </w:t>
      </w:r>
      <w:r w:rsidRPr="002C2FF1">
        <w:rPr>
          <w:rFonts w:cstheme="minorHAnsi"/>
          <w:sz w:val="22"/>
          <w:szCs w:val="22"/>
          <w:lang w:val="lt-LT"/>
        </w:rPr>
        <w:t>užsakymo metu, atsižvelgiant į pirkimo dalies pobūdį ir faktinį poreikį.</w:t>
      </w:r>
    </w:p>
    <w:p w14:paraId="01C159E5" w14:textId="77777777" w:rsidR="00982AEB" w:rsidRPr="002C2FF1" w:rsidRDefault="00982AEB" w:rsidP="00982AEB">
      <w:pPr>
        <w:pStyle w:val="Sraopastraipa"/>
        <w:spacing w:before="60" w:after="60"/>
        <w:jc w:val="both"/>
        <w:rPr>
          <w:rFonts w:cstheme="minorHAnsi"/>
          <w:sz w:val="22"/>
          <w:szCs w:val="22"/>
          <w:lang w:val="lt-LT"/>
        </w:rPr>
      </w:pPr>
    </w:p>
    <w:p w14:paraId="7CB9C10E" w14:textId="65BCD224" w:rsidR="00801BF2" w:rsidRPr="002C2FF1" w:rsidRDefault="00801BF2" w:rsidP="003E34AC">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2C2FF1">
        <w:rPr>
          <w:rFonts w:cstheme="minorHAnsi"/>
          <w:b/>
          <w:sz w:val="22"/>
          <w:szCs w:val="22"/>
          <w:lang w:val="lt-LT"/>
        </w:rPr>
        <w:t>SUTARTINIŲ ĮSIPAREIGOJIMŲ VYKDYMO TVARKA</w:t>
      </w:r>
      <w:r w:rsidR="00362057" w:rsidRPr="002C2FF1">
        <w:rPr>
          <w:rFonts w:cstheme="minorHAnsi"/>
          <w:b/>
          <w:sz w:val="22"/>
          <w:szCs w:val="22"/>
          <w:lang w:val="lt-LT"/>
        </w:rPr>
        <w:t xml:space="preserve"> IR TERMINAI</w:t>
      </w:r>
    </w:p>
    <w:p w14:paraId="7A53DDC4" w14:textId="52974D9B" w:rsidR="00982AEB" w:rsidRPr="002C2FF1" w:rsidRDefault="003D5CEB" w:rsidP="00307D03">
      <w:pPr>
        <w:pStyle w:val="prastasiniatinklio"/>
        <w:numPr>
          <w:ilvl w:val="1"/>
          <w:numId w:val="1"/>
        </w:numPr>
        <w:tabs>
          <w:tab w:val="left" w:pos="426"/>
        </w:tabs>
        <w:spacing w:before="0" w:beforeAutospacing="0" w:after="0" w:afterAutospacing="0"/>
        <w:ind w:left="0" w:firstLine="0"/>
        <w:jc w:val="both"/>
        <w:rPr>
          <w:rFonts w:asciiTheme="minorHAnsi" w:hAnsiTheme="minorHAnsi" w:cstheme="minorHAnsi"/>
          <w:color w:val="000000"/>
          <w:sz w:val="22"/>
          <w:szCs w:val="22"/>
        </w:rPr>
      </w:pPr>
      <w:r w:rsidRPr="002C2FF1">
        <w:rPr>
          <w:rFonts w:asciiTheme="minorHAnsi" w:hAnsiTheme="minorHAnsi" w:cstheme="minorHAnsi"/>
          <w:color w:val="000000"/>
          <w:sz w:val="22"/>
          <w:szCs w:val="22"/>
        </w:rPr>
        <w:t xml:space="preserve">Paslaugos teikiamos ​12​ mėnesių, bet ne ilgiau iki bus nupirkta Paslaugų už maksimalią Sutarties sumą. </w:t>
      </w:r>
      <w:r w:rsidR="00982AEB" w:rsidRPr="002C2FF1">
        <w:rPr>
          <w:rFonts w:asciiTheme="minorHAnsi" w:hAnsiTheme="minorHAnsi" w:cstheme="minorHAnsi"/>
          <w:color w:val="000000"/>
          <w:sz w:val="22"/>
          <w:szCs w:val="22"/>
        </w:rPr>
        <w:t>Paslaugos pradedamos teikti</w:t>
      </w:r>
      <w:r w:rsidRPr="002C2FF1">
        <w:rPr>
          <w:rFonts w:asciiTheme="minorHAnsi" w:hAnsiTheme="minorHAnsi" w:cstheme="minorHAnsi"/>
          <w:color w:val="000000"/>
          <w:sz w:val="22"/>
          <w:szCs w:val="22"/>
        </w:rPr>
        <w:t xml:space="preserve"> po sutarties pasirašymo,</w:t>
      </w:r>
      <w:r w:rsidR="00982AEB" w:rsidRPr="002C2FF1">
        <w:rPr>
          <w:rFonts w:asciiTheme="minorHAnsi" w:hAnsiTheme="minorHAnsi" w:cstheme="minorHAnsi"/>
          <w:color w:val="000000"/>
          <w:sz w:val="22"/>
          <w:szCs w:val="22"/>
        </w:rPr>
        <w:t xml:space="preserve"> Užsakovui pateikus užsakymą.</w:t>
      </w:r>
    </w:p>
    <w:p w14:paraId="74744CD7" w14:textId="11891C10" w:rsidR="00001972" w:rsidRPr="002C2FF1" w:rsidRDefault="00001972" w:rsidP="00307D03">
      <w:pPr>
        <w:pStyle w:val="prastasiniatinklio"/>
        <w:numPr>
          <w:ilvl w:val="1"/>
          <w:numId w:val="1"/>
        </w:numPr>
        <w:tabs>
          <w:tab w:val="left" w:pos="426"/>
        </w:tabs>
        <w:spacing w:before="0" w:beforeAutospacing="0" w:after="0" w:afterAutospacing="0"/>
        <w:ind w:left="0" w:firstLine="0"/>
        <w:jc w:val="both"/>
        <w:rPr>
          <w:rFonts w:asciiTheme="minorHAnsi" w:hAnsiTheme="minorHAnsi" w:cstheme="minorHAnsi"/>
          <w:color w:val="000000"/>
          <w:sz w:val="22"/>
          <w:szCs w:val="22"/>
        </w:rPr>
      </w:pPr>
      <w:r w:rsidRPr="002C2FF1">
        <w:rPr>
          <w:rFonts w:asciiTheme="minorHAnsi" w:hAnsiTheme="minorHAnsi" w:cstheme="minorHAnsi"/>
          <w:color w:val="000000"/>
          <w:sz w:val="22"/>
          <w:szCs w:val="22"/>
        </w:rPr>
        <w:t>Kiekvieno užsakymo apimtis, turinys ir paslaugų teikimo terminas nustatomi abiejų šalių susitarimu, atsižvelgiant į užsakymo sudėtingumą, apimtį ir reikalingų darbų pobūdį.</w:t>
      </w:r>
    </w:p>
    <w:p w14:paraId="7AA21AD7" w14:textId="30E2CAE8" w:rsidR="00001972" w:rsidRPr="002C2FF1" w:rsidRDefault="00001972" w:rsidP="00307D03">
      <w:pPr>
        <w:pStyle w:val="prastasiniatinklio"/>
        <w:numPr>
          <w:ilvl w:val="1"/>
          <w:numId w:val="1"/>
        </w:numPr>
        <w:tabs>
          <w:tab w:val="left" w:pos="426"/>
        </w:tabs>
        <w:spacing w:before="0" w:beforeAutospacing="0" w:after="0" w:afterAutospacing="0"/>
        <w:ind w:left="0" w:firstLine="0"/>
        <w:jc w:val="both"/>
        <w:rPr>
          <w:rFonts w:asciiTheme="minorHAnsi" w:hAnsiTheme="minorHAnsi" w:cstheme="minorHAnsi"/>
          <w:color w:val="000000"/>
          <w:sz w:val="22"/>
          <w:szCs w:val="22"/>
        </w:rPr>
      </w:pPr>
      <w:r w:rsidRPr="002C2FF1">
        <w:rPr>
          <w:rFonts w:asciiTheme="minorHAnsi" w:hAnsiTheme="minorHAnsi" w:cstheme="minorHAnsi"/>
          <w:color w:val="000000"/>
          <w:sz w:val="22"/>
          <w:szCs w:val="22"/>
        </w:rPr>
        <w:t>Paslaugų teikėjas privalo:</w:t>
      </w:r>
    </w:p>
    <w:p w14:paraId="37EC9734" w14:textId="540642BD" w:rsidR="00001972" w:rsidRPr="002C2FF1" w:rsidRDefault="00001972" w:rsidP="00307D03">
      <w:pPr>
        <w:pStyle w:val="prastasiniatinklio"/>
        <w:numPr>
          <w:ilvl w:val="2"/>
          <w:numId w:val="1"/>
        </w:numPr>
        <w:tabs>
          <w:tab w:val="left" w:pos="426"/>
        </w:tabs>
        <w:spacing w:before="0" w:beforeAutospacing="0" w:after="0" w:afterAutospacing="0"/>
        <w:ind w:left="0" w:firstLine="0"/>
        <w:jc w:val="both"/>
        <w:rPr>
          <w:rFonts w:asciiTheme="minorHAnsi" w:hAnsiTheme="minorHAnsi" w:cstheme="minorHAnsi"/>
          <w:color w:val="000000"/>
          <w:sz w:val="22"/>
          <w:szCs w:val="22"/>
        </w:rPr>
      </w:pPr>
      <w:r w:rsidRPr="002C2FF1">
        <w:rPr>
          <w:rFonts w:asciiTheme="minorHAnsi" w:hAnsiTheme="minorHAnsi" w:cstheme="minorHAnsi"/>
          <w:color w:val="000000"/>
          <w:sz w:val="22"/>
          <w:szCs w:val="22"/>
        </w:rPr>
        <w:t>laikytis sutartyje ir užsakyme nustatytų terminų;</w:t>
      </w:r>
    </w:p>
    <w:p w14:paraId="0A716B5A" w14:textId="77777777" w:rsidR="00001972" w:rsidRPr="002C2FF1" w:rsidRDefault="00001972" w:rsidP="00307D03">
      <w:pPr>
        <w:pStyle w:val="prastasiniatinklio"/>
        <w:numPr>
          <w:ilvl w:val="2"/>
          <w:numId w:val="1"/>
        </w:numPr>
        <w:tabs>
          <w:tab w:val="left" w:pos="426"/>
        </w:tabs>
        <w:spacing w:before="0" w:beforeAutospacing="0" w:after="0" w:afterAutospacing="0"/>
        <w:ind w:left="0" w:firstLine="0"/>
        <w:jc w:val="both"/>
        <w:rPr>
          <w:rFonts w:asciiTheme="minorHAnsi" w:hAnsiTheme="minorHAnsi" w:cstheme="minorHAnsi"/>
          <w:color w:val="000000"/>
          <w:sz w:val="22"/>
          <w:szCs w:val="22"/>
        </w:rPr>
      </w:pPr>
      <w:r w:rsidRPr="002C2FF1">
        <w:rPr>
          <w:rFonts w:asciiTheme="minorHAnsi" w:hAnsiTheme="minorHAnsi" w:cstheme="minorHAnsi"/>
          <w:color w:val="000000"/>
          <w:sz w:val="22"/>
          <w:szCs w:val="22"/>
        </w:rPr>
        <w:t>nedelsdamas informuoti Užsakovą apie aplinkybes, galinčias turėti įtakos paslaugų atlikimo terminams ar kokybei;</w:t>
      </w:r>
    </w:p>
    <w:p w14:paraId="3C301DC8" w14:textId="77777777" w:rsidR="00001972" w:rsidRPr="002C2FF1" w:rsidRDefault="00001972" w:rsidP="00307D03">
      <w:pPr>
        <w:pStyle w:val="prastasiniatinklio"/>
        <w:numPr>
          <w:ilvl w:val="2"/>
          <w:numId w:val="1"/>
        </w:numPr>
        <w:tabs>
          <w:tab w:val="left" w:pos="426"/>
        </w:tabs>
        <w:spacing w:before="0" w:beforeAutospacing="0" w:after="0" w:afterAutospacing="0"/>
        <w:ind w:left="0" w:firstLine="0"/>
        <w:jc w:val="both"/>
        <w:rPr>
          <w:rFonts w:asciiTheme="minorHAnsi" w:hAnsiTheme="minorHAnsi" w:cstheme="minorHAnsi"/>
          <w:color w:val="000000"/>
          <w:sz w:val="22"/>
          <w:szCs w:val="22"/>
        </w:rPr>
      </w:pPr>
      <w:r w:rsidRPr="002C2FF1">
        <w:rPr>
          <w:rFonts w:asciiTheme="minorHAnsi" w:hAnsiTheme="minorHAnsi" w:cstheme="minorHAnsi"/>
          <w:color w:val="000000"/>
          <w:sz w:val="22"/>
          <w:szCs w:val="22"/>
        </w:rPr>
        <w:t>užtikrinti, kad visi parengti dokumentai ir sprendiniai atitiktų galiojančius teisės aktus, normatyvinius dokumentus ir techninius reglamentus;</w:t>
      </w:r>
    </w:p>
    <w:p w14:paraId="311F026A" w14:textId="0F3B3DF4" w:rsidR="00001972" w:rsidRPr="002C2FF1" w:rsidRDefault="00001972" w:rsidP="00307D03">
      <w:pPr>
        <w:pStyle w:val="prastasiniatinklio"/>
        <w:numPr>
          <w:ilvl w:val="2"/>
          <w:numId w:val="1"/>
        </w:numPr>
        <w:tabs>
          <w:tab w:val="left" w:pos="426"/>
        </w:tabs>
        <w:spacing w:before="0" w:beforeAutospacing="0" w:after="0" w:afterAutospacing="0"/>
        <w:ind w:left="0" w:firstLine="0"/>
        <w:jc w:val="both"/>
        <w:rPr>
          <w:rFonts w:asciiTheme="minorHAnsi" w:hAnsiTheme="minorHAnsi" w:cstheme="minorHAnsi"/>
          <w:color w:val="000000"/>
          <w:sz w:val="22"/>
          <w:szCs w:val="22"/>
        </w:rPr>
      </w:pPr>
      <w:r w:rsidRPr="002C2FF1">
        <w:rPr>
          <w:rFonts w:asciiTheme="minorHAnsi" w:hAnsiTheme="minorHAnsi" w:cstheme="minorHAnsi"/>
          <w:color w:val="000000"/>
          <w:sz w:val="22"/>
          <w:szCs w:val="22"/>
        </w:rPr>
        <w:t xml:space="preserve">derinti parengtus sprendinius su Užsakovu ir, </w:t>
      </w:r>
      <w:r w:rsidR="003D5CEB" w:rsidRPr="002C2FF1">
        <w:rPr>
          <w:rFonts w:asciiTheme="minorHAnsi" w:hAnsiTheme="minorHAnsi" w:cstheme="minorHAnsi"/>
          <w:color w:val="000000"/>
          <w:sz w:val="22"/>
          <w:szCs w:val="22"/>
        </w:rPr>
        <w:t xml:space="preserve">jei </w:t>
      </w:r>
      <w:r w:rsidRPr="002C2FF1">
        <w:rPr>
          <w:rFonts w:asciiTheme="minorHAnsi" w:hAnsiTheme="minorHAnsi" w:cstheme="minorHAnsi"/>
          <w:color w:val="000000"/>
          <w:sz w:val="22"/>
          <w:szCs w:val="22"/>
        </w:rPr>
        <w:t>taikoma, su kompetentingomis institucijomis.</w:t>
      </w:r>
    </w:p>
    <w:p w14:paraId="414FAAE1" w14:textId="77777777" w:rsidR="006A6D85" w:rsidRPr="002C2FF1" w:rsidRDefault="00982AEB" w:rsidP="003D5CEB">
      <w:pPr>
        <w:pStyle w:val="prastasiniatinklio"/>
        <w:numPr>
          <w:ilvl w:val="1"/>
          <w:numId w:val="1"/>
        </w:numPr>
        <w:tabs>
          <w:tab w:val="left" w:pos="426"/>
        </w:tabs>
        <w:spacing w:before="0" w:beforeAutospacing="0" w:after="0" w:afterAutospacing="0"/>
        <w:ind w:left="0" w:firstLine="0"/>
        <w:jc w:val="both"/>
        <w:rPr>
          <w:rFonts w:asciiTheme="minorHAnsi" w:hAnsiTheme="minorHAnsi" w:cstheme="minorHAnsi"/>
          <w:color w:val="000000"/>
          <w:sz w:val="22"/>
          <w:szCs w:val="22"/>
        </w:rPr>
      </w:pPr>
      <w:r w:rsidRPr="002C2FF1">
        <w:rPr>
          <w:rFonts w:asciiTheme="minorHAnsi" w:hAnsiTheme="minorHAnsi" w:cstheme="minorHAnsi"/>
          <w:color w:val="000000"/>
          <w:sz w:val="22"/>
          <w:szCs w:val="22"/>
        </w:rPr>
        <w:t>Paslaugų teikėjas, teikdamas paslaugas, turi glaudžiai bendradarbiauti ir nuolat konsultuotis su Užsakovu bei nuosekliai laikytis bendrų susitarimų.</w:t>
      </w:r>
    </w:p>
    <w:p w14:paraId="45F33D10" w14:textId="77777777" w:rsidR="00307D03" w:rsidRPr="002C2FF1" w:rsidRDefault="00307D03" w:rsidP="00307D03">
      <w:pPr>
        <w:pStyle w:val="prastasiniatinklio"/>
        <w:tabs>
          <w:tab w:val="left" w:pos="426"/>
        </w:tabs>
        <w:spacing w:before="0" w:beforeAutospacing="0" w:after="0" w:afterAutospacing="0"/>
        <w:jc w:val="both"/>
        <w:rPr>
          <w:rFonts w:asciiTheme="minorHAnsi" w:hAnsiTheme="minorHAnsi" w:cstheme="minorHAnsi"/>
          <w:color w:val="000000"/>
          <w:sz w:val="22"/>
          <w:szCs w:val="22"/>
        </w:rPr>
      </w:pPr>
    </w:p>
    <w:p w14:paraId="36B7F725" w14:textId="77777777" w:rsidR="003D5CEB" w:rsidRPr="002C2FF1" w:rsidRDefault="003D5CEB" w:rsidP="00307D03">
      <w:pPr>
        <w:pStyle w:val="prastasiniatinklio"/>
        <w:tabs>
          <w:tab w:val="left" w:pos="426"/>
        </w:tabs>
        <w:spacing w:before="0" w:beforeAutospacing="0" w:after="0" w:afterAutospacing="0"/>
        <w:jc w:val="both"/>
        <w:rPr>
          <w:rFonts w:asciiTheme="minorHAnsi" w:hAnsiTheme="minorHAnsi" w:cstheme="minorHAnsi"/>
          <w:color w:val="000000"/>
          <w:sz w:val="22"/>
          <w:szCs w:val="22"/>
        </w:rPr>
      </w:pPr>
    </w:p>
    <w:p w14:paraId="52EFB38B" w14:textId="77777777" w:rsidR="003E34AC" w:rsidRPr="002C2FF1" w:rsidRDefault="003E34AC" w:rsidP="003E34AC">
      <w:pPr>
        <w:pStyle w:val="paragraph"/>
        <w:pBdr>
          <w:top w:val="single" w:sz="8" w:space="1" w:color="auto"/>
          <w:bottom w:val="single" w:sz="8" w:space="1" w:color="auto"/>
        </w:pBdr>
        <w:spacing w:before="0" w:beforeAutospacing="0" w:after="0" w:afterAutospacing="0"/>
        <w:jc w:val="both"/>
        <w:textAlignment w:val="baseline"/>
        <w:rPr>
          <w:rFonts w:asciiTheme="minorHAnsi" w:hAnsiTheme="minorHAnsi" w:cstheme="minorHAnsi"/>
          <w:sz w:val="22"/>
          <w:szCs w:val="22"/>
        </w:rPr>
      </w:pPr>
      <w:r w:rsidRPr="002C2FF1">
        <w:rPr>
          <w:rStyle w:val="normaltextrun"/>
          <w:rFonts w:asciiTheme="minorHAnsi" w:hAnsiTheme="minorHAnsi" w:cstheme="minorHAnsi"/>
          <w:b/>
          <w:bCs/>
          <w:color w:val="00B050"/>
          <w:sz w:val="22"/>
          <w:szCs w:val="22"/>
        </w:rPr>
        <w:t>4. APLINKOSAUGINIAI REIKALAVIMAI</w:t>
      </w:r>
      <w:r w:rsidRPr="002C2FF1">
        <w:rPr>
          <w:rStyle w:val="eop"/>
          <w:rFonts w:asciiTheme="minorHAnsi" w:hAnsiTheme="minorHAnsi" w:cstheme="minorHAnsi"/>
          <w:color w:val="00B050"/>
          <w:sz w:val="22"/>
          <w:szCs w:val="22"/>
        </w:rPr>
        <w:t> </w:t>
      </w:r>
    </w:p>
    <w:p w14:paraId="50C7C73E" w14:textId="77777777" w:rsidR="003E34AC" w:rsidRPr="002C2FF1" w:rsidRDefault="003E34AC" w:rsidP="003E34AC">
      <w:pPr>
        <w:pStyle w:val="paragraph"/>
        <w:shd w:val="clear" w:color="auto" w:fill="FFFFFF"/>
        <w:spacing w:before="0" w:beforeAutospacing="0" w:after="0" w:afterAutospacing="0"/>
        <w:jc w:val="both"/>
        <w:textAlignment w:val="baseline"/>
        <w:rPr>
          <w:rFonts w:asciiTheme="minorHAnsi" w:hAnsiTheme="minorHAnsi" w:cstheme="minorHAnsi"/>
          <w:sz w:val="22"/>
          <w:szCs w:val="22"/>
        </w:rPr>
      </w:pPr>
      <w:r w:rsidRPr="002C2FF1">
        <w:rPr>
          <w:rStyle w:val="normaltextrun"/>
          <w:rFonts w:asciiTheme="minorHAnsi" w:hAnsiTheme="minorHAnsi" w:cstheme="minorHAnsi"/>
          <w:color w:val="00B050"/>
          <w:sz w:val="22"/>
          <w:szCs w:val="22"/>
        </w:rPr>
        <w:t>Užsakovas siekia jog jo ir Tiekėjo veiksmai darytų kuo mažesnį poveikį aplinkai, todėl:</w:t>
      </w:r>
      <w:r w:rsidRPr="002C2FF1">
        <w:rPr>
          <w:rStyle w:val="eop"/>
          <w:rFonts w:asciiTheme="minorHAnsi" w:hAnsiTheme="minorHAnsi" w:cstheme="minorHAnsi"/>
          <w:color w:val="00B050"/>
          <w:sz w:val="22"/>
          <w:szCs w:val="22"/>
        </w:rPr>
        <w:t> </w:t>
      </w:r>
    </w:p>
    <w:p w14:paraId="1B337702" w14:textId="187D9466" w:rsidR="003E34AC" w:rsidRPr="002C2FF1" w:rsidRDefault="003E34AC" w:rsidP="00307D03">
      <w:pPr>
        <w:pStyle w:val="paragraph"/>
        <w:numPr>
          <w:ilvl w:val="1"/>
          <w:numId w:val="29"/>
        </w:numPr>
        <w:shd w:val="clear" w:color="auto" w:fill="FFFFFF"/>
        <w:tabs>
          <w:tab w:val="left" w:pos="426"/>
        </w:tabs>
        <w:spacing w:before="0" w:beforeAutospacing="0" w:after="0" w:afterAutospacing="0"/>
        <w:ind w:left="0" w:firstLine="0"/>
        <w:jc w:val="both"/>
        <w:textAlignment w:val="baseline"/>
        <w:rPr>
          <w:rFonts w:asciiTheme="minorHAnsi" w:hAnsiTheme="minorHAnsi" w:cstheme="minorHAnsi"/>
          <w:sz w:val="22"/>
          <w:szCs w:val="22"/>
        </w:rPr>
      </w:pPr>
      <w:r w:rsidRPr="002C2FF1">
        <w:rPr>
          <w:rStyle w:val="normaltextrun"/>
          <w:rFonts w:asciiTheme="minorHAnsi" w:hAnsiTheme="minorHAnsi" w:cstheme="minorHAnsi"/>
          <w:color w:val="00B050"/>
          <w:sz w:val="22"/>
          <w:szCs w:val="22"/>
        </w:rPr>
        <w:t>Viešojo pirkimo ir sutarties vykdymo metu bendravimas tarp Tiekėjo ir Užsakovo bus vykdomas tik elektroninėmis priemonėmis (CVP IS priemonėmis, telefonu, elektroniniu paštu, ar kt.);</w:t>
      </w:r>
      <w:r w:rsidRPr="002C2FF1">
        <w:rPr>
          <w:rStyle w:val="eop"/>
          <w:rFonts w:asciiTheme="minorHAnsi" w:hAnsiTheme="minorHAnsi" w:cstheme="minorHAnsi"/>
          <w:color w:val="00B050"/>
          <w:sz w:val="22"/>
          <w:szCs w:val="22"/>
        </w:rPr>
        <w:t> </w:t>
      </w:r>
    </w:p>
    <w:p w14:paraId="20694745" w14:textId="0E48FD4D" w:rsidR="003E34AC" w:rsidRPr="002C2FF1" w:rsidRDefault="003E34AC" w:rsidP="00307D03">
      <w:pPr>
        <w:pStyle w:val="paragraph"/>
        <w:numPr>
          <w:ilvl w:val="1"/>
          <w:numId w:val="29"/>
        </w:numPr>
        <w:shd w:val="clear" w:color="auto" w:fill="FFFFFF"/>
        <w:tabs>
          <w:tab w:val="left" w:pos="426"/>
        </w:tabs>
        <w:spacing w:before="0" w:beforeAutospacing="0" w:after="0" w:afterAutospacing="0"/>
        <w:ind w:left="0" w:firstLine="0"/>
        <w:jc w:val="both"/>
        <w:textAlignment w:val="baseline"/>
        <w:rPr>
          <w:rFonts w:asciiTheme="minorHAnsi" w:hAnsiTheme="minorHAnsi" w:cstheme="minorHAnsi"/>
          <w:sz w:val="22"/>
          <w:szCs w:val="22"/>
        </w:rPr>
      </w:pPr>
      <w:r w:rsidRPr="002C2FF1">
        <w:rPr>
          <w:rStyle w:val="normaltextrun"/>
          <w:rFonts w:asciiTheme="minorHAnsi" w:hAnsiTheme="minorHAnsi" w:cstheme="minorHAnsi"/>
          <w:color w:val="00B050"/>
          <w:sz w:val="22"/>
          <w:szCs w:val="22"/>
        </w:rPr>
        <w:t>Visa dokumentacija susijusi su Sutarties vykdymu teikiama Užsakovui ir Tiekėjui elektorinėmis priemonėmis (elektoriniu paštu ar kt.);</w:t>
      </w:r>
      <w:r w:rsidRPr="002C2FF1">
        <w:rPr>
          <w:rStyle w:val="eop"/>
          <w:rFonts w:asciiTheme="minorHAnsi" w:hAnsiTheme="minorHAnsi" w:cstheme="minorHAnsi"/>
          <w:color w:val="00B050"/>
          <w:sz w:val="22"/>
          <w:szCs w:val="22"/>
        </w:rPr>
        <w:t> </w:t>
      </w:r>
    </w:p>
    <w:p w14:paraId="01DFD6BF" w14:textId="107B4AE0" w:rsidR="003E34AC" w:rsidRPr="002C2FF1" w:rsidRDefault="003E34AC" w:rsidP="00307D03">
      <w:pPr>
        <w:pStyle w:val="paragraph"/>
        <w:numPr>
          <w:ilvl w:val="1"/>
          <w:numId w:val="29"/>
        </w:numPr>
        <w:shd w:val="clear" w:color="auto" w:fill="FFFFFF"/>
        <w:tabs>
          <w:tab w:val="left" w:pos="426"/>
        </w:tabs>
        <w:spacing w:before="0" w:beforeAutospacing="0" w:after="0" w:afterAutospacing="0"/>
        <w:ind w:left="0" w:firstLine="0"/>
        <w:jc w:val="both"/>
        <w:textAlignment w:val="baseline"/>
        <w:rPr>
          <w:rFonts w:asciiTheme="minorHAnsi" w:hAnsiTheme="minorHAnsi" w:cstheme="minorHAnsi"/>
          <w:sz w:val="22"/>
          <w:szCs w:val="22"/>
        </w:rPr>
      </w:pPr>
      <w:r w:rsidRPr="002C2FF1">
        <w:rPr>
          <w:rStyle w:val="normaltextrun"/>
          <w:rFonts w:asciiTheme="minorHAnsi" w:hAnsiTheme="minorHAnsi" w:cstheme="minorHAnsi"/>
          <w:color w:val="00B050"/>
          <w:sz w:val="22"/>
          <w:szCs w:val="22"/>
        </w:rPr>
        <w:t>Sutartis bus pasirašoma tik elektroninėmis priemonėmis (elektroniniu parašu);</w:t>
      </w:r>
      <w:r w:rsidRPr="002C2FF1">
        <w:rPr>
          <w:rStyle w:val="eop"/>
          <w:rFonts w:asciiTheme="minorHAnsi" w:hAnsiTheme="minorHAnsi" w:cstheme="minorHAnsi"/>
          <w:color w:val="00B050"/>
          <w:sz w:val="22"/>
          <w:szCs w:val="22"/>
        </w:rPr>
        <w:t> </w:t>
      </w:r>
    </w:p>
    <w:p w14:paraId="033E051A" w14:textId="4574D3D7" w:rsidR="003E34AC" w:rsidRPr="002C2FF1" w:rsidRDefault="003E34AC" w:rsidP="00307D03">
      <w:pPr>
        <w:pStyle w:val="paragraph"/>
        <w:numPr>
          <w:ilvl w:val="1"/>
          <w:numId w:val="29"/>
        </w:numPr>
        <w:shd w:val="clear" w:color="auto" w:fill="FFFFFF"/>
        <w:tabs>
          <w:tab w:val="left" w:pos="426"/>
        </w:tabs>
        <w:spacing w:before="0" w:beforeAutospacing="0" w:after="0" w:afterAutospacing="0"/>
        <w:ind w:left="0" w:firstLine="0"/>
        <w:jc w:val="both"/>
        <w:textAlignment w:val="baseline"/>
        <w:rPr>
          <w:rFonts w:asciiTheme="minorHAnsi" w:hAnsiTheme="minorHAnsi" w:cstheme="minorHAnsi"/>
          <w:sz w:val="22"/>
          <w:szCs w:val="22"/>
        </w:rPr>
      </w:pPr>
      <w:r w:rsidRPr="002C2FF1">
        <w:rPr>
          <w:rStyle w:val="normaltextrun"/>
          <w:rFonts w:asciiTheme="minorHAnsi" w:hAnsiTheme="minorHAnsi" w:cstheme="minorHAnsi"/>
          <w:color w:val="00B050"/>
          <w:sz w:val="22"/>
          <w:szCs w:val="22"/>
        </w:rPr>
        <w:t>Tiekėjas įsipareigoja mažinti popieriaus sunaudojimą, atsisakyti nebūtino dokumentų kopijavimo ir spausdinimo, jeigu bus naudojamos kanceliarinės prekės, jos turi būti pagamintos iš perdirbtų žaliavų arba tinkamos perdirbimui;</w:t>
      </w:r>
      <w:r w:rsidRPr="002C2FF1">
        <w:rPr>
          <w:rStyle w:val="eop"/>
          <w:rFonts w:asciiTheme="minorHAnsi" w:hAnsiTheme="minorHAnsi" w:cstheme="minorHAnsi"/>
          <w:color w:val="00B050"/>
          <w:sz w:val="22"/>
          <w:szCs w:val="22"/>
        </w:rPr>
        <w:t> </w:t>
      </w:r>
    </w:p>
    <w:p w14:paraId="61FD2745" w14:textId="77777777" w:rsidR="003E34AC" w:rsidRPr="002C2FF1" w:rsidRDefault="003E34AC" w:rsidP="003E34AC">
      <w:pPr>
        <w:rPr>
          <w:rFonts w:asciiTheme="minorHAnsi" w:hAnsiTheme="minorHAnsi" w:cstheme="minorHAnsi"/>
          <w:sz w:val="22"/>
          <w:szCs w:val="22"/>
        </w:rPr>
      </w:pPr>
    </w:p>
    <w:p w14:paraId="47397CC6" w14:textId="55557E68" w:rsidR="003E34AC" w:rsidRPr="002C2FF1" w:rsidRDefault="003E34AC" w:rsidP="00307D03">
      <w:pPr>
        <w:rPr>
          <w:rFonts w:asciiTheme="minorHAnsi" w:hAnsiTheme="minorHAnsi" w:cstheme="minorHAnsi"/>
          <w:sz w:val="22"/>
          <w:szCs w:val="22"/>
        </w:rPr>
      </w:pPr>
    </w:p>
    <w:sectPr w:rsidR="003E34AC" w:rsidRPr="002C2FF1" w:rsidSect="00307D03">
      <w:footerReference w:type="default" r:id="rId8"/>
      <w:headerReference w:type="first" r:id="rId9"/>
      <w:pgSz w:w="12240" w:h="15840"/>
      <w:pgMar w:top="1440" w:right="760" w:bottom="1440" w:left="1440"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D5CDF" w14:textId="77777777" w:rsidR="007F4129" w:rsidRDefault="007F4129" w:rsidP="00BA372F">
      <w:r>
        <w:separator/>
      </w:r>
    </w:p>
  </w:endnote>
  <w:endnote w:type="continuationSeparator" w:id="0">
    <w:p w14:paraId="2D396EE2" w14:textId="77777777" w:rsidR="007F4129" w:rsidRDefault="007F4129"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6002C" w14:textId="77777777" w:rsidR="007F4129" w:rsidRDefault="007F4129" w:rsidP="00BA372F">
      <w:r>
        <w:separator/>
      </w:r>
    </w:p>
  </w:footnote>
  <w:footnote w:type="continuationSeparator" w:id="0">
    <w:p w14:paraId="6D05C4B6" w14:textId="77777777" w:rsidR="007F4129" w:rsidRDefault="007F4129"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C3F4B" w14:textId="77777777" w:rsidR="00034CA3" w:rsidRPr="00034CA3" w:rsidRDefault="00034CA3" w:rsidP="00034CA3">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0" w:name="_Toc124404956"/>
    <w:r w:rsidRPr="00034CA3">
      <w:rPr>
        <w:rFonts w:asciiTheme="minorHAnsi" w:eastAsiaTheme="majorEastAsia" w:hAnsiTheme="minorHAnsi" w:cstheme="minorHAnsi"/>
        <w:sz w:val="21"/>
        <w:szCs w:val="21"/>
      </w:rPr>
      <w:t>Pirkimo sąlygų 2 priedas „Techninė specifikacija“</w:t>
    </w:r>
    <w:bookmarkEnd w:id="0"/>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E0E3BC4"/>
    <w:multiLevelType w:val="multilevel"/>
    <w:tmpl w:val="3C644C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AC29CA"/>
    <w:multiLevelType w:val="multilevel"/>
    <w:tmpl w:val="AFAAB8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ED044D"/>
    <w:multiLevelType w:val="multilevel"/>
    <w:tmpl w:val="473C2F9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55B60"/>
    <w:multiLevelType w:val="multilevel"/>
    <w:tmpl w:val="59FC7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540B67"/>
    <w:multiLevelType w:val="multilevel"/>
    <w:tmpl w:val="39F278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917E1B"/>
    <w:multiLevelType w:val="multilevel"/>
    <w:tmpl w:val="319ED9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313937"/>
    <w:multiLevelType w:val="multilevel"/>
    <w:tmpl w:val="DDCEC01C"/>
    <w:lvl w:ilvl="0">
      <w:start w:val="1"/>
      <w:numFmt w:val="decimal"/>
      <w:lvlText w:val="%1."/>
      <w:lvlJc w:val="left"/>
      <w:pPr>
        <w:ind w:left="720" w:hanging="360"/>
      </w:pPr>
      <w:rPr>
        <w:b/>
        <w:color w:val="auto"/>
      </w:rPr>
    </w:lvl>
    <w:lvl w:ilvl="1">
      <w:start w:val="1"/>
      <w:numFmt w:val="decimal"/>
      <w:isLgl/>
      <w:lvlText w:val="%1.%2."/>
      <w:lvlJc w:val="left"/>
      <w:pPr>
        <w:ind w:left="720" w:hanging="360"/>
      </w:pPr>
      <w:rPr>
        <w:rFonts w:ascii="Times New Roman" w:hAnsi="Times New Roman" w:cs="Times New Roman" w:hint="default"/>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F44958"/>
    <w:multiLevelType w:val="multilevel"/>
    <w:tmpl w:val="F6D00D76"/>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6FD6ECC"/>
    <w:multiLevelType w:val="multilevel"/>
    <w:tmpl w:val="ABF2CF4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0B414D7"/>
    <w:multiLevelType w:val="multilevel"/>
    <w:tmpl w:val="41FCEE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7C45D7"/>
    <w:multiLevelType w:val="hybridMultilevel"/>
    <w:tmpl w:val="3ED6E9B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5574D85"/>
    <w:multiLevelType w:val="multilevel"/>
    <w:tmpl w:val="ABF2CF4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B7B68F9"/>
    <w:multiLevelType w:val="multilevel"/>
    <w:tmpl w:val="BA7A7D50"/>
    <w:lvl w:ilvl="0">
      <w:start w:val="4"/>
      <w:numFmt w:val="decimal"/>
      <w:lvlText w:val="%1."/>
      <w:lvlJc w:val="left"/>
      <w:pPr>
        <w:ind w:left="360" w:hanging="360"/>
      </w:pPr>
      <w:rPr>
        <w:rFonts w:hint="default"/>
        <w:color w:val="00B050"/>
      </w:rPr>
    </w:lvl>
    <w:lvl w:ilvl="1">
      <w:start w:val="1"/>
      <w:numFmt w:val="decimal"/>
      <w:lvlText w:val="%1.%2."/>
      <w:lvlJc w:val="left"/>
      <w:pPr>
        <w:ind w:left="720" w:hanging="360"/>
      </w:pPr>
      <w:rPr>
        <w:rFonts w:hint="default"/>
        <w:color w:val="00B050"/>
      </w:rPr>
    </w:lvl>
    <w:lvl w:ilvl="2">
      <w:start w:val="1"/>
      <w:numFmt w:val="decimal"/>
      <w:lvlText w:val="%1.%2.%3."/>
      <w:lvlJc w:val="left"/>
      <w:pPr>
        <w:ind w:left="1440" w:hanging="720"/>
      </w:pPr>
      <w:rPr>
        <w:rFonts w:hint="default"/>
        <w:color w:val="00B050"/>
      </w:rPr>
    </w:lvl>
    <w:lvl w:ilvl="3">
      <w:start w:val="1"/>
      <w:numFmt w:val="decimal"/>
      <w:lvlText w:val="%1.%2.%3.%4."/>
      <w:lvlJc w:val="left"/>
      <w:pPr>
        <w:ind w:left="1800" w:hanging="720"/>
      </w:pPr>
      <w:rPr>
        <w:rFonts w:hint="default"/>
        <w:color w:val="00B050"/>
      </w:rPr>
    </w:lvl>
    <w:lvl w:ilvl="4">
      <w:start w:val="1"/>
      <w:numFmt w:val="decimal"/>
      <w:lvlText w:val="%1.%2.%3.%4.%5."/>
      <w:lvlJc w:val="left"/>
      <w:pPr>
        <w:ind w:left="2520" w:hanging="1080"/>
      </w:pPr>
      <w:rPr>
        <w:rFonts w:hint="default"/>
        <w:color w:val="00B050"/>
      </w:rPr>
    </w:lvl>
    <w:lvl w:ilvl="5">
      <w:start w:val="1"/>
      <w:numFmt w:val="decimal"/>
      <w:lvlText w:val="%1.%2.%3.%4.%5.%6."/>
      <w:lvlJc w:val="left"/>
      <w:pPr>
        <w:ind w:left="2880" w:hanging="1080"/>
      </w:pPr>
      <w:rPr>
        <w:rFonts w:hint="default"/>
        <w:color w:val="00B050"/>
      </w:rPr>
    </w:lvl>
    <w:lvl w:ilvl="6">
      <w:start w:val="1"/>
      <w:numFmt w:val="decimal"/>
      <w:lvlText w:val="%1.%2.%3.%4.%5.%6.%7."/>
      <w:lvlJc w:val="left"/>
      <w:pPr>
        <w:ind w:left="3600" w:hanging="1440"/>
      </w:pPr>
      <w:rPr>
        <w:rFonts w:hint="default"/>
        <w:color w:val="00B050"/>
      </w:rPr>
    </w:lvl>
    <w:lvl w:ilvl="7">
      <w:start w:val="1"/>
      <w:numFmt w:val="decimal"/>
      <w:lvlText w:val="%1.%2.%3.%4.%5.%6.%7.%8."/>
      <w:lvlJc w:val="left"/>
      <w:pPr>
        <w:ind w:left="3960" w:hanging="1440"/>
      </w:pPr>
      <w:rPr>
        <w:rFonts w:hint="default"/>
        <w:color w:val="00B050"/>
      </w:rPr>
    </w:lvl>
    <w:lvl w:ilvl="8">
      <w:start w:val="1"/>
      <w:numFmt w:val="decimal"/>
      <w:lvlText w:val="%1.%2.%3.%4.%5.%6.%7.%8.%9."/>
      <w:lvlJc w:val="left"/>
      <w:pPr>
        <w:ind w:left="4680" w:hanging="1800"/>
      </w:pPr>
      <w:rPr>
        <w:rFonts w:hint="default"/>
        <w:color w:val="00B050"/>
      </w:rPr>
    </w:lvl>
  </w:abstractNum>
  <w:abstractNum w:abstractNumId="25" w15:restartNumberingAfterBreak="0">
    <w:nsid w:val="7D696AA1"/>
    <w:multiLevelType w:val="multilevel"/>
    <w:tmpl w:val="A3D6EFF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90431821">
    <w:abstractNumId w:val="25"/>
  </w:num>
  <w:num w:numId="2" w16cid:durableId="1033077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5011698">
    <w:abstractNumId w:val="23"/>
  </w:num>
  <w:num w:numId="4" w16cid:durableId="851838349">
    <w:abstractNumId w:val="3"/>
  </w:num>
  <w:num w:numId="5" w16cid:durableId="11300542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78222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673447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12505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990988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0969422">
    <w:abstractNumId w:val="7"/>
  </w:num>
  <w:num w:numId="11" w16cid:durableId="165243879">
    <w:abstractNumId w:val="18"/>
  </w:num>
  <w:num w:numId="12" w16cid:durableId="101926639">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3187836">
    <w:abstractNumId w:val="13"/>
  </w:num>
  <w:num w:numId="14" w16cid:durableId="1902597497">
    <w:abstractNumId w:val="1"/>
  </w:num>
  <w:num w:numId="15" w16cid:durableId="156505899">
    <w:abstractNumId w:val="17"/>
  </w:num>
  <w:num w:numId="16" w16cid:durableId="594096051">
    <w:abstractNumId w:val="11"/>
  </w:num>
  <w:num w:numId="17" w16cid:durableId="4582587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7255125">
    <w:abstractNumId w:val="20"/>
  </w:num>
  <w:num w:numId="19" w16cid:durableId="282419157">
    <w:abstractNumId w:val="16"/>
  </w:num>
  <w:num w:numId="20" w16cid:durableId="732119754">
    <w:abstractNumId w:val="22"/>
  </w:num>
  <w:num w:numId="21" w16cid:durableId="671180925">
    <w:abstractNumId w:val="6"/>
  </w:num>
  <w:num w:numId="22" w16cid:durableId="1957523997">
    <w:abstractNumId w:val="15"/>
  </w:num>
  <w:num w:numId="23" w16cid:durableId="1168246995">
    <w:abstractNumId w:val="8"/>
  </w:num>
  <w:num w:numId="24" w16cid:durableId="340863166">
    <w:abstractNumId w:val="12"/>
  </w:num>
  <w:num w:numId="25" w16cid:durableId="2051294006">
    <w:abstractNumId w:val="9"/>
  </w:num>
  <w:num w:numId="26" w16cid:durableId="542911831">
    <w:abstractNumId w:val="4"/>
  </w:num>
  <w:num w:numId="27" w16cid:durableId="402266042">
    <w:abstractNumId w:val="5"/>
  </w:num>
  <w:num w:numId="28" w16cid:durableId="418017567">
    <w:abstractNumId w:val="19"/>
  </w:num>
  <w:num w:numId="29" w16cid:durableId="186038909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1972"/>
    <w:rsid w:val="000041C9"/>
    <w:rsid w:val="000342EC"/>
    <w:rsid w:val="00034CA3"/>
    <w:rsid w:val="00051F1D"/>
    <w:rsid w:val="00057195"/>
    <w:rsid w:val="00076935"/>
    <w:rsid w:val="000A0167"/>
    <w:rsid w:val="000A1B11"/>
    <w:rsid w:val="000A3C2E"/>
    <w:rsid w:val="000C1853"/>
    <w:rsid w:val="000C4B51"/>
    <w:rsid w:val="000C6FFD"/>
    <w:rsid w:val="000D47B4"/>
    <w:rsid w:val="000E2D88"/>
    <w:rsid w:val="000E3079"/>
    <w:rsid w:val="000F41A9"/>
    <w:rsid w:val="000F49AA"/>
    <w:rsid w:val="00107C98"/>
    <w:rsid w:val="00120FB6"/>
    <w:rsid w:val="001262F7"/>
    <w:rsid w:val="0013206C"/>
    <w:rsid w:val="00151D65"/>
    <w:rsid w:val="00174D01"/>
    <w:rsid w:val="00176747"/>
    <w:rsid w:val="00183C98"/>
    <w:rsid w:val="00194C2C"/>
    <w:rsid w:val="001B0B0D"/>
    <w:rsid w:val="001B1206"/>
    <w:rsid w:val="001B5021"/>
    <w:rsid w:val="001D5FBF"/>
    <w:rsid w:val="001E36F5"/>
    <w:rsid w:val="001F4696"/>
    <w:rsid w:val="00207304"/>
    <w:rsid w:val="00216B9E"/>
    <w:rsid w:val="00221AAF"/>
    <w:rsid w:val="002342A0"/>
    <w:rsid w:val="00244035"/>
    <w:rsid w:val="00287BA0"/>
    <w:rsid w:val="002A7CCC"/>
    <w:rsid w:val="002B378B"/>
    <w:rsid w:val="002C2FF1"/>
    <w:rsid w:val="002C4EB1"/>
    <w:rsid w:val="002D3BFC"/>
    <w:rsid w:val="002D5C5C"/>
    <w:rsid w:val="002E0C3A"/>
    <w:rsid w:val="002E39E4"/>
    <w:rsid w:val="002F47CF"/>
    <w:rsid w:val="00307D03"/>
    <w:rsid w:val="00310B01"/>
    <w:rsid w:val="00311167"/>
    <w:rsid w:val="00326764"/>
    <w:rsid w:val="003378CC"/>
    <w:rsid w:val="00343630"/>
    <w:rsid w:val="00355069"/>
    <w:rsid w:val="00362057"/>
    <w:rsid w:val="003709C1"/>
    <w:rsid w:val="00370B0F"/>
    <w:rsid w:val="00374A3C"/>
    <w:rsid w:val="003A76AE"/>
    <w:rsid w:val="003D2BBD"/>
    <w:rsid w:val="003D5CEB"/>
    <w:rsid w:val="003D650B"/>
    <w:rsid w:val="003E34AC"/>
    <w:rsid w:val="003E5183"/>
    <w:rsid w:val="003F0846"/>
    <w:rsid w:val="003F0CF7"/>
    <w:rsid w:val="003F1CB7"/>
    <w:rsid w:val="003F20CB"/>
    <w:rsid w:val="003F3268"/>
    <w:rsid w:val="00420FA5"/>
    <w:rsid w:val="00422E40"/>
    <w:rsid w:val="00424E99"/>
    <w:rsid w:val="00426B50"/>
    <w:rsid w:val="0043044C"/>
    <w:rsid w:val="00464D09"/>
    <w:rsid w:val="004818A8"/>
    <w:rsid w:val="00490CA6"/>
    <w:rsid w:val="00494C29"/>
    <w:rsid w:val="00496C50"/>
    <w:rsid w:val="004A1679"/>
    <w:rsid w:val="004B5ADB"/>
    <w:rsid w:val="004B6CAA"/>
    <w:rsid w:val="004C0B43"/>
    <w:rsid w:val="004D2ED9"/>
    <w:rsid w:val="004D474B"/>
    <w:rsid w:val="004D5F40"/>
    <w:rsid w:val="004D792C"/>
    <w:rsid w:val="004F0FB9"/>
    <w:rsid w:val="004F21DE"/>
    <w:rsid w:val="004F2A33"/>
    <w:rsid w:val="00507FE7"/>
    <w:rsid w:val="00522FAA"/>
    <w:rsid w:val="00524B22"/>
    <w:rsid w:val="00542FEF"/>
    <w:rsid w:val="00551983"/>
    <w:rsid w:val="00553718"/>
    <w:rsid w:val="005630C0"/>
    <w:rsid w:val="00564EBD"/>
    <w:rsid w:val="00571831"/>
    <w:rsid w:val="00581ACA"/>
    <w:rsid w:val="005926B4"/>
    <w:rsid w:val="005A25B5"/>
    <w:rsid w:val="005A4E99"/>
    <w:rsid w:val="005B49A7"/>
    <w:rsid w:val="005C1D51"/>
    <w:rsid w:val="005C2F8E"/>
    <w:rsid w:val="005D3E8F"/>
    <w:rsid w:val="005E196D"/>
    <w:rsid w:val="005E69B5"/>
    <w:rsid w:val="005F4050"/>
    <w:rsid w:val="005F47DC"/>
    <w:rsid w:val="006101CF"/>
    <w:rsid w:val="00611107"/>
    <w:rsid w:val="00612E8A"/>
    <w:rsid w:val="00631070"/>
    <w:rsid w:val="00632F2B"/>
    <w:rsid w:val="006332FE"/>
    <w:rsid w:val="00635202"/>
    <w:rsid w:val="00652F4E"/>
    <w:rsid w:val="006605DD"/>
    <w:rsid w:val="006644E0"/>
    <w:rsid w:val="00670676"/>
    <w:rsid w:val="006706C3"/>
    <w:rsid w:val="00671141"/>
    <w:rsid w:val="00677A12"/>
    <w:rsid w:val="006807A8"/>
    <w:rsid w:val="006833C1"/>
    <w:rsid w:val="006846B9"/>
    <w:rsid w:val="00685417"/>
    <w:rsid w:val="006956F6"/>
    <w:rsid w:val="006A18A8"/>
    <w:rsid w:val="006A3ECD"/>
    <w:rsid w:val="006A6D85"/>
    <w:rsid w:val="006B6F29"/>
    <w:rsid w:val="006C0BDE"/>
    <w:rsid w:val="006D4433"/>
    <w:rsid w:val="006E6ADB"/>
    <w:rsid w:val="007003AC"/>
    <w:rsid w:val="0070108E"/>
    <w:rsid w:val="0070144B"/>
    <w:rsid w:val="007061C0"/>
    <w:rsid w:val="00710FE4"/>
    <w:rsid w:val="0072547C"/>
    <w:rsid w:val="00731656"/>
    <w:rsid w:val="007343B1"/>
    <w:rsid w:val="0074351E"/>
    <w:rsid w:val="0076017D"/>
    <w:rsid w:val="00767C09"/>
    <w:rsid w:val="0078097A"/>
    <w:rsid w:val="0078350C"/>
    <w:rsid w:val="00784835"/>
    <w:rsid w:val="0079007C"/>
    <w:rsid w:val="00791717"/>
    <w:rsid w:val="007A65BB"/>
    <w:rsid w:val="007B3448"/>
    <w:rsid w:val="007B6BF7"/>
    <w:rsid w:val="007C33CC"/>
    <w:rsid w:val="007D6FA5"/>
    <w:rsid w:val="007E3A3A"/>
    <w:rsid w:val="007F0675"/>
    <w:rsid w:val="007F4129"/>
    <w:rsid w:val="00801BF2"/>
    <w:rsid w:val="00807E0E"/>
    <w:rsid w:val="0081296E"/>
    <w:rsid w:val="008566F2"/>
    <w:rsid w:val="00864955"/>
    <w:rsid w:val="00874A0E"/>
    <w:rsid w:val="00880EEC"/>
    <w:rsid w:val="00886CE7"/>
    <w:rsid w:val="008940C7"/>
    <w:rsid w:val="008A1D17"/>
    <w:rsid w:val="008C4FB8"/>
    <w:rsid w:val="008D1EEB"/>
    <w:rsid w:val="008D5683"/>
    <w:rsid w:val="008E12D2"/>
    <w:rsid w:val="008F18E6"/>
    <w:rsid w:val="00903897"/>
    <w:rsid w:val="00913293"/>
    <w:rsid w:val="00917334"/>
    <w:rsid w:val="0092092C"/>
    <w:rsid w:val="00943A3F"/>
    <w:rsid w:val="0095049A"/>
    <w:rsid w:val="00950EAC"/>
    <w:rsid w:val="009622C1"/>
    <w:rsid w:val="00982AEB"/>
    <w:rsid w:val="009A4C77"/>
    <w:rsid w:val="009B14C6"/>
    <w:rsid w:val="009C1BF1"/>
    <w:rsid w:val="009C1C12"/>
    <w:rsid w:val="009D4B93"/>
    <w:rsid w:val="00A05391"/>
    <w:rsid w:val="00A127B3"/>
    <w:rsid w:val="00A1547B"/>
    <w:rsid w:val="00A155FA"/>
    <w:rsid w:val="00A41503"/>
    <w:rsid w:val="00A6035D"/>
    <w:rsid w:val="00A66E31"/>
    <w:rsid w:val="00A72014"/>
    <w:rsid w:val="00A76E40"/>
    <w:rsid w:val="00A81CFC"/>
    <w:rsid w:val="00A94D46"/>
    <w:rsid w:val="00AA51B3"/>
    <w:rsid w:val="00AA6E43"/>
    <w:rsid w:val="00AB2F22"/>
    <w:rsid w:val="00AD15BF"/>
    <w:rsid w:val="00AE223B"/>
    <w:rsid w:val="00B05A0B"/>
    <w:rsid w:val="00B11450"/>
    <w:rsid w:val="00B124A9"/>
    <w:rsid w:val="00B15317"/>
    <w:rsid w:val="00B16031"/>
    <w:rsid w:val="00B1684E"/>
    <w:rsid w:val="00B22690"/>
    <w:rsid w:val="00B24883"/>
    <w:rsid w:val="00B34E23"/>
    <w:rsid w:val="00B418E6"/>
    <w:rsid w:val="00B707BD"/>
    <w:rsid w:val="00B708E3"/>
    <w:rsid w:val="00B81A62"/>
    <w:rsid w:val="00B82D45"/>
    <w:rsid w:val="00BA02F0"/>
    <w:rsid w:val="00BA372F"/>
    <w:rsid w:val="00BB6AF3"/>
    <w:rsid w:val="00BC0229"/>
    <w:rsid w:val="00BD08FB"/>
    <w:rsid w:val="00BE5BE1"/>
    <w:rsid w:val="00BF6BF7"/>
    <w:rsid w:val="00C063DE"/>
    <w:rsid w:val="00C1249E"/>
    <w:rsid w:val="00C13B43"/>
    <w:rsid w:val="00C16853"/>
    <w:rsid w:val="00C313B0"/>
    <w:rsid w:val="00C40687"/>
    <w:rsid w:val="00C46C15"/>
    <w:rsid w:val="00C53D81"/>
    <w:rsid w:val="00C60C6D"/>
    <w:rsid w:val="00C7050B"/>
    <w:rsid w:val="00C956B6"/>
    <w:rsid w:val="00C9756A"/>
    <w:rsid w:val="00CA47C4"/>
    <w:rsid w:val="00CA4C0C"/>
    <w:rsid w:val="00CB70DB"/>
    <w:rsid w:val="00CC4B66"/>
    <w:rsid w:val="00CD3C2F"/>
    <w:rsid w:val="00CD7057"/>
    <w:rsid w:val="00CE4B81"/>
    <w:rsid w:val="00CE5F04"/>
    <w:rsid w:val="00CE7C7E"/>
    <w:rsid w:val="00CF53C7"/>
    <w:rsid w:val="00CF6764"/>
    <w:rsid w:val="00D00040"/>
    <w:rsid w:val="00D10515"/>
    <w:rsid w:val="00D34488"/>
    <w:rsid w:val="00D4546C"/>
    <w:rsid w:val="00D45D20"/>
    <w:rsid w:val="00D623E1"/>
    <w:rsid w:val="00D722E0"/>
    <w:rsid w:val="00DA0EF6"/>
    <w:rsid w:val="00DA2DDD"/>
    <w:rsid w:val="00DA7C7A"/>
    <w:rsid w:val="00DB035E"/>
    <w:rsid w:val="00DD31EE"/>
    <w:rsid w:val="00DF18A2"/>
    <w:rsid w:val="00DF30AA"/>
    <w:rsid w:val="00E01B8F"/>
    <w:rsid w:val="00E15F0D"/>
    <w:rsid w:val="00E1669B"/>
    <w:rsid w:val="00E25058"/>
    <w:rsid w:val="00E27CBD"/>
    <w:rsid w:val="00E30D35"/>
    <w:rsid w:val="00E31882"/>
    <w:rsid w:val="00E333AA"/>
    <w:rsid w:val="00E426A6"/>
    <w:rsid w:val="00E760F9"/>
    <w:rsid w:val="00E82425"/>
    <w:rsid w:val="00E83AAA"/>
    <w:rsid w:val="00EB2339"/>
    <w:rsid w:val="00EB5FB7"/>
    <w:rsid w:val="00EB6CC3"/>
    <w:rsid w:val="00EC27DD"/>
    <w:rsid w:val="00EF0A26"/>
    <w:rsid w:val="00EF0E74"/>
    <w:rsid w:val="00F02E8C"/>
    <w:rsid w:val="00F07C75"/>
    <w:rsid w:val="00F07FF5"/>
    <w:rsid w:val="00F14B66"/>
    <w:rsid w:val="00F16FDC"/>
    <w:rsid w:val="00F21486"/>
    <w:rsid w:val="00F240C6"/>
    <w:rsid w:val="00F259C2"/>
    <w:rsid w:val="00F301D1"/>
    <w:rsid w:val="00F42E8C"/>
    <w:rsid w:val="00F45319"/>
    <w:rsid w:val="00F45EFA"/>
    <w:rsid w:val="00F54356"/>
    <w:rsid w:val="00F55C2F"/>
    <w:rsid w:val="00F65839"/>
    <w:rsid w:val="00F903AA"/>
    <w:rsid w:val="00FB0380"/>
    <w:rsid w:val="00FB431B"/>
    <w:rsid w:val="00FB4EE2"/>
    <w:rsid w:val="00FC2548"/>
    <w:rsid w:val="00FC74CE"/>
    <w:rsid w:val="00FD4D8F"/>
    <w:rsid w:val="00FD513B"/>
    <w:rsid w:val="00FD62DF"/>
    <w:rsid w:val="00FE174D"/>
    <w:rsid w:val="00FE4211"/>
    <w:rsid w:val="00FE532B"/>
    <w:rsid w:val="04E82C56"/>
    <w:rsid w:val="062E49C4"/>
    <w:rsid w:val="096E89E7"/>
    <w:rsid w:val="1413856B"/>
    <w:rsid w:val="1B083174"/>
    <w:rsid w:val="21529062"/>
    <w:rsid w:val="270F6CF9"/>
    <w:rsid w:val="2ABAE89F"/>
    <w:rsid w:val="2D1723B5"/>
    <w:rsid w:val="3108CF0B"/>
    <w:rsid w:val="4BA03307"/>
    <w:rsid w:val="4C0E3002"/>
    <w:rsid w:val="4E757F60"/>
    <w:rsid w:val="4F7E70B1"/>
    <w:rsid w:val="564E78AC"/>
    <w:rsid w:val="666CA747"/>
    <w:rsid w:val="6B65828E"/>
    <w:rsid w:val="71B4DBCB"/>
    <w:rsid w:val="72008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07CB8B5E-9E4B-4E78-B12D-D5418EEF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table" w:customStyle="1" w:styleId="TableGrid">
    <w:name w:val="TableGrid"/>
    <w:rsid w:val="00310B01"/>
    <w:pPr>
      <w:spacing w:after="0" w:line="240" w:lineRule="auto"/>
    </w:pPr>
    <w:rPr>
      <w:rFonts w:eastAsiaTheme="minorEastAsia"/>
      <w:lang w:val="lt-LT" w:eastAsia="lt-LT"/>
    </w:rPr>
    <w:tblPr>
      <w:tblCellMar>
        <w:top w:w="0" w:type="dxa"/>
        <w:left w:w="0" w:type="dxa"/>
        <w:bottom w:w="0" w:type="dxa"/>
        <w:right w:w="0" w:type="dxa"/>
      </w:tblCellMar>
    </w:tblPr>
  </w:style>
  <w:style w:type="paragraph" w:styleId="prastasiniatinklio">
    <w:name w:val="Normal (Web)"/>
    <w:basedOn w:val="prastasis"/>
    <w:uiPriority w:val="99"/>
    <w:unhideWhenUsed/>
    <w:rsid w:val="00982AEB"/>
    <w:pPr>
      <w:spacing w:before="100" w:beforeAutospacing="1" w:after="100" w:afterAutospacing="1"/>
    </w:pPr>
  </w:style>
  <w:style w:type="paragraph" w:styleId="Pataisymai">
    <w:name w:val="Revision"/>
    <w:hidden/>
    <w:uiPriority w:val="99"/>
    <w:semiHidden/>
    <w:rsid w:val="002D3BFC"/>
    <w:pPr>
      <w:spacing w:after="0" w:line="240" w:lineRule="auto"/>
    </w:pPr>
    <w:rPr>
      <w:rFonts w:ascii="Times New Roman" w:eastAsia="Times New Roman" w:hAnsi="Times New Roman" w:cs="Times New Roman"/>
      <w:sz w:val="24"/>
      <w:szCs w:val="24"/>
      <w:lang w:val="lt-LT" w:eastAsia="lt-LT"/>
    </w:rPr>
  </w:style>
  <w:style w:type="paragraph" w:customStyle="1" w:styleId="paragraph">
    <w:name w:val="paragraph"/>
    <w:basedOn w:val="prastasis"/>
    <w:rsid w:val="003E34AC"/>
    <w:pPr>
      <w:spacing w:before="100" w:beforeAutospacing="1" w:after="100" w:afterAutospacing="1"/>
    </w:pPr>
  </w:style>
  <w:style w:type="character" w:customStyle="1" w:styleId="normaltextrun">
    <w:name w:val="normaltextrun"/>
    <w:basedOn w:val="Numatytasispastraiposriftas"/>
    <w:rsid w:val="003E34AC"/>
  </w:style>
  <w:style w:type="character" w:customStyle="1" w:styleId="eop">
    <w:name w:val="eop"/>
    <w:basedOn w:val="Numatytasispastraiposriftas"/>
    <w:rsid w:val="003E3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87565">
      <w:bodyDiv w:val="1"/>
      <w:marLeft w:val="0"/>
      <w:marRight w:val="0"/>
      <w:marTop w:val="0"/>
      <w:marBottom w:val="0"/>
      <w:divBdr>
        <w:top w:val="none" w:sz="0" w:space="0" w:color="auto"/>
        <w:left w:val="none" w:sz="0" w:space="0" w:color="auto"/>
        <w:bottom w:val="none" w:sz="0" w:space="0" w:color="auto"/>
        <w:right w:val="none" w:sz="0" w:space="0" w:color="auto"/>
      </w:divBdr>
    </w:div>
    <w:div w:id="350574747">
      <w:bodyDiv w:val="1"/>
      <w:marLeft w:val="0"/>
      <w:marRight w:val="0"/>
      <w:marTop w:val="0"/>
      <w:marBottom w:val="0"/>
      <w:divBdr>
        <w:top w:val="none" w:sz="0" w:space="0" w:color="auto"/>
        <w:left w:val="none" w:sz="0" w:space="0" w:color="auto"/>
        <w:bottom w:val="none" w:sz="0" w:space="0" w:color="auto"/>
        <w:right w:val="none" w:sz="0" w:space="0" w:color="auto"/>
      </w:divBdr>
    </w:div>
    <w:div w:id="471991031">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790242987">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13293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3684</Words>
  <Characters>2101</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Ilma Liudžiuvienė</cp:lastModifiedBy>
  <cp:revision>7</cp:revision>
  <dcterms:created xsi:type="dcterms:W3CDTF">2026-08-03T06:08:00Z</dcterms:created>
  <dcterms:modified xsi:type="dcterms:W3CDTF">2026-08-03T10:55:00Z</dcterms:modified>
</cp:coreProperties>
</file>